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52" w:rsidRPr="002D2D60" w:rsidRDefault="00571552" w:rsidP="003279E3">
      <w:pPr>
        <w:pStyle w:val="1"/>
        <w:rPr>
          <w:rStyle w:val="ab"/>
          <w:smallCaps w:val="0"/>
          <w:spacing w:val="0"/>
        </w:rPr>
      </w:pPr>
      <w:r w:rsidRPr="002D2D60">
        <w:rPr>
          <w:rStyle w:val="ab"/>
          <w:smallCaps w:val="0"/>
          <w:spacing w:val="0"/>
        </w:rPr>
        <w:t>ДОГОВОР №</w:t>
      </w:r>
      <w:r w:rsidR="00531D49" w:rsidRPr="002D2D60">
        <w:rPr>
          <w:rStyle w:val="ab"/>
          <w:smallCaps w:val="0"/>
          <w:spacing w:val="0"/>
        </w:rPr>
        <w:t xml:space="preserve"> </w:t>
      </w:r>
      <w:proofErr w:type="spellStart"/>
      <w:r w:rsidR="00516695" w:rsidRPr="002D2D60">
        <w:rPr>
          <w:rStyle w:val="ab"/>
          <w:smallCaps w:val="0"/>
          <w:spacing w:val="0"/>
        </w:rPr>
        <w:t>номер_договора</w:t>
      </w:r>
      <w:proofErr w:type="spellEnd"/>
    </w:p>
    <w:p w:rsidR="00571552" w:rsidRDefault="00571552" w:rsidP="003279E3">
      <w:pPr>
        <w:pStyle w:val="a5"/>
        <w:jc w:val="left"/>
        <w:rPr>
          <w:i w:val="0"/>
          <w:iCs w:val="0"/>
          <w:sz w:val="20"/>
          <w:szCs w:val="20"/>
        </w:rPr>
      </w:pPr>
    </w:p>
    <w:p w:rsidR="002D2D60" w:rsidRPr="002D2D60" w:rsidRDefault="002D2D60" w:rsidP="002D2D60">
      <w:pPr>
        <w:pStyle w:val="a5"/>
        <w:tabs>
          <w:tab w:val="left" w:pos="7938"/>
        </w:tabs>
        <w:rPr>
          <w:i w:val="0"/>
          <w:iCs w:val="0"/>
          <w:sz w:val="20"/>
          <w:szCs w:val="20"/>
          <w:lang w:val="x-none"/>
        </w:rPr>
      </w:pPr>
      <w:r w:rsidRPr="009B1EED">
        <w:rPr>
          <w:i w:val="0"/>
          <w:iCs w:val="0"/>
        </w:rPr>
        <w:t>г</w:t>
      </w:r>
      <w:r w:rsidRPr="002D2D60">
        <w:rPr>
          <w:i w:val="0"/>
          <w:iCs w:val="0"/>
          <w:sz w:val="20"/>
          <w:szCs w:val="20"/>
          <w:lang w:val="x-none"/>
        </w:rPr>
        <w:t>ород Москва</w:t>
      </w:r>
      <w:r w:rsidRPr="002D2D60">
        <w:rPr>
          <w:i w:val="0"/>
          <w:iCs w:val="0"/>
          <w:sz w:val="20"/>
          <w:szCs w:val="20"/>
          <w:lang w:val="x-none"/>
        </w:rPr>
        <w:tab/>
      </w:r>
      <w:r w:rsidRPr="002D2D60">
        <w:rPr>
          <w:i w:val="0"/>
          <w:iCs w:val="0"/>
          <w:sz w:val="20"/>
          <w:szCs w:val="20"/>
          <w:lang w:val="x-none"/>
        </w:rPr>
        <w:tab/>
        <w:t>«</w:t>
      </w:r>
      <w:proofErr w:type="spellStart"/>
      <w:r w:rsidRPr="002D2D60">
        <w:rPr>
          <w:i w:val="0"/>
          <w:iCs w:val="0"/>
          <w:sz w:val="20"/>
          <w:szCs w:val="20"/>
          <w:lang w:val="x-none"/>
        </w:rPr>
        <w:t>дд</w:t>
      </w:r>
      <w:proofErr w:type="spellEnd"/>
      <w:r w:rsidRPr="002D2D60">
        <w:rPr>
          <w:i w:val="0"/>
          <w:iCs w:val="0"/>
          <w:sz w:val="20"/>
          <w:szCs w:val="20"/>
          <w:lang w:val="x-none"/>
        </w:rPr>
        <w:t xml:space="preserve">» месяц </w:t>
      </w:r>
      <w:r w:rsidR="00AE2AC7">
        <w:rPr>
          <w:i w:val="0"/>
          <w:iCs w:val="0"/>
          <w:sz w:val="20"/>
          <w:szCs w:val="20"/>
          <w:lang w:val="x-none"/>
        </w:rPr>
        <w:t>2024</w:t>
      </w:r>
      <w:r w:rsidRPr="002D2D60">
        <w:rPr>
          <w:i w:val="0"/>
          <w:iCs w:val="0"/>
          <w:sz w:val="20"/>
          <w:szCs w:val="20"/>
          <w:lang w:val="x-none"/>
        </w:rPr>
        <w:t xml:space="preserve"> года</w:t>
      </w:r>
    </w:p>
    <w:p w:rsidR="00571552" w:rsidRPr="00E5732F" w:rsidRDefault="00571552" w:rsidP="00571552">
      <w:pPr>
        <w:jc w:val="both"/>
        <w:rPr>
          <w:sz w:val="20"/>
          <w:szCs w:val="20"/>
        </w:rPr>
      </w:pPr>
    </w:p>
    <w:p w:rsidR="00571552" w:rsidRPr="00B018ED" w:rsidRDefault="00571552" w:rsidP="00571552">
      <w:pPr>
        <w:pStyle w:val="3"/>
        <w:rPr>
          <w:strike w:val="0"/>
          <w:sz w:val="20"/>
          <w:szCs w:val="20"/>
        </w:rPr>
      </w:pPr>
      <w:proofErr w:type="gramStart"/>
      <w:r w:rsidRPr="00370D34">
        <w:rPr>
          <w:bCs/>
          <w:strike w:val="0"/>
          <w:sz w:val="20"/>
          <w:szCs w:val="20"/>
        </w:rPr>
        <w:t>Общество с ограниченной ответственностью «МБИ-19»</w:t>
      </w:r>
      <w:r w:rsidR="00531D49">
        <w:rPr>
          <w:strike w:val="0"/>
          <w:sz w:val="20"/>
          <w:szCs w:val="20"/>
        </w:rPr>
        <w:t>,</w:t>
      </w:r>
      <w:r w:rsidR="00370D34" w:rsidRPr="00370D34">
        <w:rPr>
          <w:strike w:val="0"/>
          <w:sz w:val="20"/>
          <w:szCs w:val="20"/>
        </w:rPr>
        <w:t xml:space="preserve"> </w:t>
      </w:r>
      <w:r w:rsidRPr="00B018ED">
        <w:rPr>
          <w:strike w:val="0"/>
          <w:sz w:val="20"/>
          <w:szCs w:val="20"/>
        </w:rPr>
        <w:t>именуемое в дальнейшем «Исполнитель», в лице</w:t>
      </w:r>
      <w:r>
        <w:rPr>
          <w:strike w:val="0"/>
          <w:sz w:val="20"/>
          <w:szCs w:val="20"/>
        </w:rPr>
        <w:t xml:space="preserve"> </w:t>
      </w:r>
      <w:r w:rsidR="004E39F7">
        <w:rPr>
          <w:strike w:val="0"/>
          <w:sz w:val="20"/>
          <w:szCs w:val="20"/>
        </w:rPr>
        <w:t>г</w:t>
      </w:r>
      <w:r>
        <w:rPr>
          <w:strike w:val="0"/>
          <w:sz w:val="20"/>
          <w:szCs w:val="20"/>
        </w:rPr>
        <w:t>енерального директора</w:t>
      </w:r>
      <w:r w:rsidRPr="00B018ED">
        <w:rPr>
          <w:strike w:val="0"/>
          <w:sz w:val="20"/>
          <w:szCs w:val="20"/>
        </w:rPr>
        <w:t xml:space="preserve"> </w:t>
      </w:r>
      <w:r>
        <w:rPr>
          <w:strike w:val="0"/>
          <w:sz w:val="20"/>
          <w:szCs w:val="20"/>
        </w:rPr>
        <w:t>Е</w:t>
      </w:r>
      <w:r w:rsidR="001717E5">
        <w:rPr>
          <w:strike w:val="0"/>
          <w:sz w:val="20"/>
          <w:szCs w:val="20"/>
        </w:rPr>
        <w:t xml:space="preserve">лены </w:t>
      </w:r>
      <w:r>
        <w:rPr>
          <w:strike w:val="0"/>
          <w:sz w:val="20"/>
          <w:szCs w:val="20"/>
        </w:rPr>
        <w:t>И</w:t>
      </w:r>
      <w:r w:rsidR="001717E5">
        <w:rPr>
          <w:strike w:val="0"/>
          <w:sz w:val="20"/>
          <w:szCs w:val="20"/>
        </w:rPr>
        <w:t>горевны</w:t>
      </w:r>
      <w:r w:rsidR="00753D39">
        <w:rPr>
          <w:strike w:val="0"/>
          <w:sz w:val="20"/>
          <w:szCs w:val="20"/>
        </w:rPr>
        <w:t xml:space="preserve"> Захаровой</w:t>
      </w:r>
      <w:r>
        <w:rPr>
          <w:strike w:val="0"/>
          <w:sz w:val="20"/>
          <w:szCs w:val="20"/>
        </w:rPr>
        <w:t xml:space="preserve">, </w:t>
      </w:r>
      <w:r w:rsidRPr="00B018ED">
        <w:rPr>
          <w:strike w:val="0"/>
          <w:sz w:val="20"/>
          <w:szCs w:val="20"/>
        </w:rPr>
        <w:t>дейст</w:t>
      </w:r>
      <w:r>
        <w:rPr>
          <w:strike w:val="0"/>
          <w:sz w:val="20"/>
          <w:szCs w:val="20"/>
        </w:rPr>
        <w:t>вующей на основании устава</w:t>
      </w:r>
      <w:r w:rsidRPr="00B018ED">
        <w:rPr>
          <w:strike w:val="0"/>
          <w:sz w:val="20"/>
          <w:szCs w:val="20"/>
        </w:rPr>
        <w:t>, с одной стороны</w:t>
      </w:r>
      <w:r>
        <w:rPr>
          <w:strike w:val="0"/>
          <w:sz w:val="20"/>
          <w:szCs w:val="20"/>
        </w:rPr>
        <w:t>,</w:t>
      </w:r>
      <w:r w:rsidR="00B74A56">
        <w:rPr>
          <w:strike w:val="0"/>
          <w:sz w:val="20"/>
          <w:szCs w:val="20"/>
        </w:rPr>
        <w:t xml:space="preserve"> и</w:t>
      </w:r>
      <w:r w:rsidR="00531D49">
        <w:rPr>
          <w:strike w:val="0"/>
          <w:sz w:val="20"/>
          <w:szCs w:val="20"/>
        </w:rPr>
        <w:t xml:space="preserve"> </w:t>
      </w:r>
      <w:r w:rsidR="001E180D">
        <w:rPr>
          <w:strike w:val="0"/>
          <w:sz w:val="20"/>
          <w:szCs w:val="20"/>
        </w:rPr>
        <w:t>о</w:t>
      </w:r>
      <w:r w:rsidR="001E180D" w:rsidRPr="001E180D">
        <w:rPr>
          <w:strike w:val="0"/>
          <w:sz w:val="20"/>
          <w:szCs w:val="20"/>
        </w:rPr>
        <w:t xml:space="preserve">бщество с ограниченной ответственностью </w:t>
      </w:r>
      <w:r w:rsidR="001E180D">
        <w:rPr>
          <w:strike w:val="0"/>
          <w:sz w:val="20"/>
          <w:szCs w:val="20"/>
        </w:rPr>
        <w:t>«</w:t>
      </w:r>
      <w:r w:rsidR="00CD6479" w:rsidRPr="00800E2C">
        <w:rPr>
          <w:strike w:val="0"/>
          <w:sz w:val="20"/>
          <w:szCs w:val="20"/>
        </w:rPr>
        <w:t>партнер</w:t>
      </w:r>
      <w:r w:rsidR="001E180D">
        <w:rPr>
          <w:strike w:val="0"/>
          <w:sz w:val="20"/>
          <w:szCs w:val="20"/>
        </w:rPr>
        <w:t>»</w:t>
      </w:r>
      <w:r w:rsidR="00941273" w:rsidRPr="00370D34">
        <w:rPr>
          <w:strike w:val="0"/>
          <w:sz w:val="20"/>
          <w:szCs w:val="20"/>
        </w:rPr>
        <w:t xml:space="preserve">, </w:t>
      </w:r>
      <w:r w:rsidR="00370D34" w:rsidRPr="00370D34">
        <w:rPr>
          <w:strike w:val="0"/>
          <w:sz w:val="20"/>
          <w:szCs w:val="20"/>
        </w:rPr>
        <w:t>в лице</w:t>
      </w:r>
      <w:r w:rsidR="004E39F7">
        <w:rPr>
          <w:strike w:val="0"/>
          <w:sz w:val="20"/>
          <w:szCs w:val="20"/>
        </w:rPr>
        <w:t xml:space="preserve"> генерального директора </w:t>
      </w:r>
      <w:proofErr w:type="spellStart"/>
      <w:r w:rsidR="00AC58A4">
        <w:rPr>
          <w:strike w:val="0"/>
          <w:sz w:val="20"/>
          <w:szCs w:val="20"/>
        </w:rPr>
        <w:t>фио</w:t>
      </w:r>
      <w:proofErr w:type="spellEnd"/>
      <w:r w:rsidR="001E180D">
        <w:rPr>
          <w:strike w:val="0"/>
          <w:sz w:val="20"/>
          <w:szCs w:val="20"/>
        </w:rPr>
        <w:t>,</w:t>
      </w:r>
      <w:r w:rsidR="00370D34">
        <w:rPr>
          <w:strike w:val="0"/>
          <w:sz w:val="20"/>
          <w:szCs w:val="20"/>
        </w:rPr>
        <w:t xml:space="preserve"> действующ</w:t>
      </w:r>
      <w:r w:rsidR="004E39F7">
        <w:rPr>
          <w:strike w:val="0"/>
          <w:sz w:val="20"/>
          <w:szCs w:val="20"/>
        </w:rPr>
        <w:t>его</w:t>
      </w:r>
      <w:r w:rsidR="00370D34">
        <w:rPr>
          <w:strike w:val="0"/>
          <w:sz w:val="20"/>
          <w:szCs w:val="20"/>
        </w:rPr>
        <w:t xml:space="preserve"> на основании</w:t>
      </w:r>
      <w:r w:rsidR="00531D49">
        <w:rPr>
          <w:strike w:val="0"/>
          <w:sz w:val="20"/>
          <w:szCs w:val="20"/>
        </w:rPr>
        <w:t xml:space="preserve"> </w:t>
      </w:r>
      <w:r w:rsidR="004E39F7">
        <w:rPr>
          <w:strike w:val="0"/>
          <w:sz w:val="20"/>
          <w:szCs w:val="20"/>
        </w:rPr>
        <w:t>у</w:t>
      </w:r>
      <w:r w:rsidR="00531D49">
        <w:rPr>
          <w:strike w:val="0"/>
          <w:sz w:val="20"/>
          <w:szCs w:val="20"/>
        </w:rPr>
        <w:t>става</w:t>
      </w:r>
      <w:r w:rsidR="00370D34">
        <w:rPr>
          <w:strike w:val="0"/>
          <w:sz w:val="20"/>
          <w:szCs w:val="20"/>
        </w:rPr>
        <w:t xml:space="preserve">, </w:t>
      </w:r>
      <w:r w:rsidR="00B74A56">
        <w:rPr>
          <w:strike w:val="0"/>
          <w:sz w:val="20"/>
          <w:szCs w:val="20"/>
        </w:rPr>
        <w:t xml:space="preserve">именуемое </w:t>
      </w:r>
      <w:r>
        <w:rPr>
          <w:strike w:val="0"/>
          <w:sz w:val="20"/>
          <w:szCs w:val="20"/>
        </w:rPr>
        <w:t>в дальнейшем «Заказчик»</w:t>
      </w:r>
      <w:r w:rsidR="00B74A56">
        <w:rPr>
          <w:strike w:val="0"/>
          <w:sz w:val="20"/>
          <w:szCs w:val="20"/>
        </w:rPr>
        <w:t xml:space="preserve">, </w:t>
      </w:r>
      <w:r w:rsidRPr="00B018ED">
        <w:rPr>
          <w:strike w:val="0"/>
          <w:sz w:val="20"/>
          <w:szCs w:val="20"/>
        </w:rPr>
        <w:t xml:space="preserve">с другой стороны, в совместном упоминании «Стороны», заключили настоящий договор, (далее </w:t>
      </w:r>
      <w:r w:rsidR="00800E2C">
        <w:rPr>
          <w:strike w:val="0"/>
          <w:sz w:val="20"/>
          <w:szCs w:val="20"/>
        </w:rPr>
        <w:t>—</w:t>
      </w:r>
      <w:r w:rsidRPr="00B018ED">
        <w:rPr>
          <w:strike w:val="0"/>
          <w:sz w:val="20"/>
          <w:szCs w:val="20"/>
        </w:rPr>
        <w:t xml:space="preserve"> Договор) о нижеследующем:</w:t>
      </w:r>
      <w:proofErr w:type="gramEnd"/>
    </w:p>
    <w:p w:rsidR="00E828BF" w:rsidRDefault="00E828BF" w:rsidP="004001F7">
      <w:pPr>
        <w:rPr>
          <w:b/>
          <w:bCs/>
          <w:sz w:val="20"/>
          <w:szCs w:val="20"/>
        </w:rPr>
      </w:pPr>
    </w:p>
    <w:p w:rsidR="004001F7" w:rsidRDefault="004001F7" w:rsidP="004001F7">
      <w:pPr>
        <w:rPr>
          <w:b/>
          <w:bCs/>
          <w:sz w:val="20"/>
          <w:szCs w:val="20"/>
        </w:rPr>
      </w:pPr>
    </w:p>
    <w:p w:rsidR="00571552" w:rsidRPr="00E5732F" w:rsidRDefault="00571552" w:rsidP="003279E3">
      <w:pPr>
        <w:pStyle w:val="2"/>
        <w:rPr>
          <w:b w:val="0"/>
          <w:bCs w:val="0"/>
        </w:rPr>
      </w:pPr>
      <w:r w:rsidRPr="00E5732F">
        <w:t>1. ПРЕДМЕТ ДОГОВОРА</w:t>
      </w:r>
    </w:p>
    <w:p w:rsidR="004001F7" w:rsidRDefault="00571552" w:rsidP="004001F7">
      <w:pPr>
        <w:ind w:firstLine="708"/>
        <w:jc w:val="both"/>
        <w:rPr>
          <w:sz w:val="20"/>
          <w:szCs w:val="20"/>
        </w:rPr>
      </w:pPr>
      <w:r w:rsidRPr="00E5732F">
        <w:rPr>
          <w:b/>
          <w:bCs/>
          <w:sz w:val="20"/>
          <w:szCs w:val="20"/>
        </w:rPr>
        <w:t>1.1.</w:t>
      </w:r>
      <w:r w:rsidRPr="00E5732F">
        <w:rPr>
          <w:sz w:val="20"/>
          <w:szCs w:val="20"/>
        </w:rPr>
        <w:t xml:space="preserve"> Исполнитель обязуется за вознаграждение </w:t>
      </w:r>
      <w:r>
        <w:rPr>
          <w:sz w:val="20"/>
          <w:szCs w:val="20"/>
        </w:rPr>
        <w:t xml:space="preserve">оказать Заказчику </w:t>
      </w:r>
      <w:r w:rsidRPr="00E5732F">
        <w:rPr>
          <w:sz w:val="20"/>
          <w:szCs w:val="20"/>
        </w:rPr>
        <w:t xml:space="preserve">по </w:t>
      </w:r>
      <w:r>
        <w:rPr>
          <w:sz w:val="20"/>
          <w:szCs w:val="20"/>
        </w:rPr>
        <w:t xml:space="preserve">его </w:t>
      </w:r>
      <w:r w:rsidRPr="00E5732F">
        <w:rPr>
          <w:sz w:val="20"/>
          <w:szCs w:val="20"/>
        </w:rPr>
        <w:t xml:space="preserve">заявке (поручению) услуги </w:t>
      </w:r>
      <w:r w:rsidR="006A3C64">
        <w:rPr>
          <w:sz w:val="20"/>
          <w:szCs w:val="20"/>
        </w:rPr>
        <w:t>по предоставлению и обслуживанию Абонентского ящика.</w:t>
      </w:r>
    </w:p>
    <w:p w:rsidR="00B74A56" w:rsidRDefault="004001F7" w:rsidP="004001F7">
      <w:pPr>
        <w:ind w:firstLine="708"/>
        <w:jc w:val="both"/>
        <w:rPr>
          <w:sz w:val="20"/>
          <w:szCs w:val="20"/>
        </w:rPr>
      </w:pPr>
      <w:r w:rsidRPr="004001F7">
        <w:rPr>
          <w:b/>
          <w:sz w:val="20"/>
          <w:szCs w:val="20"/>
        </w:rPr>
        <w:t>1.2</w:t>
      </w:r>
      <w:r>
        <w:rPr>
          <w:b/>
          <w:sz w:val="20"/>
          <w:szCs w:val="20"/>
        </w:rPr>
        <w:t>.</w:t>
      </w:r>
      <w:r w:rsidRPr="009432D4">
        <w:rPr>
          <w:sz w:val="20"/>
          <w:szCs w:val="20"/>
        </w:rPr>
        <w:t xml:space="preserve"> </w:t>
      </w:r>
      <w:r w:rsidRPr="0029374D">
        <w:rPr>
          <w:sz w:val="20"/>
          <w:szCs w:val="20"/>
        </w:rPr>
        <w:t xml:space="preserve">Исполнитель </w:t>
      </w:r>
      <w:r>
        <w:rPr>
          <w:sz w:val="20"/>
          <w:szCs w:val="20"/>
        </w:rPr>
        <w:t xml:space="preserve">по заявке Заказчика </w:t>
      </w:r>
      <w:r w:rsidRPr="0029374D">
        <w:rPr>
          <w:sz w:val="20"/>
          <w:szCs w:val="20"/>
        </w:rPr>
        <w:t xml:space="preserve">предоставляет </w:t>
      </w:r>
      <w:r>
        <w:rPr>
          <w:sz w:val="20"/>
          <w:szCs w:val="20"/>
        </w:rPr>
        <w:t xml:space="preserve">последнему </w:t>
      </w:r>
      <w:r w:rsidRPr="0029374D">
        <w:rPr>
          <w:sz w:val="20"/>
          <w:szCs w:val="20"/>
        </w:rPr>
        <w:t>дополнительные услуги</w:t>
      </w:r>
      <w:r>
        <w:rPr>
          <w:sz w:val="20"/>
          <w:szCs w:val="20"/>
        </w:rPr>
        <w:t>,</w:t>
      </w:r>
      <w:r w:rsidRPr="0029374D">
        <w:rPr>
          <w:sz w:val="20"/>
          <w:szCs w:val="20"/>
        </w:rPr>
        <w:t xml:space="preserve"> </w:t>
      </w:r>
      <w:r>
        <w:rPr>
          <w:sz w:val="20"/>
          <w:szCs w:val="20"/>
        </w:rPr>
        <w:t>указанные в пункте 1.5.</w:t>
      </w:r>
    </w:p>
    <w:p w:rsidR="00571552" w:rsidRPr="0029374D" w:rsidRDefault="004001F7" w:rsidP="00571552">
      <w:pPr>
        <w:ind w:firstLine="708"/>
        <w:rPr>
          <w:sz w:val="20"/>
          <w:szCs w:val="20"/>
        </w:rPr>
      </w:pPr>
      <w:r>
        <w:rPr>
          <w:b/>
          <w:bCs/>
          <w:sz w:val="20"/>
          <w:szCs w:val="20"/>
        </w:rPr>
        <w:t>1.3</w:t>
      </w:r>
      <w:r w:rsidR="00571552" w:rsidRPr="0029374D">
        <w:rPr>
          <w:b/>
          <w:bCs/>
          <w:sz w:val="20"/>
          <w:szCs w:val="20"/>
        </w:rPr>
        <w:t xml:space="preserve">. </w:t>
      </w:r>
      <w:r w:rsidR="00571552" w:rsidRPr="0029374D">
        <w:rPr>
          <w:sz w:val="20"/>
          <w:szCs w:val="20"/>
        </w:rPr>
        <w:t>Информация о Заказчике</w:t>
      </w:r>
      <w:r w:rsidR="00571552">
        <w:rPr>
          <w:sz w:val="20"/>
          <w:szCs w:val="2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6873"/>
      </w:tblGrid>
      <w:tr w:rsidR="002F4243" w:rsidRPr="0029374D" w:rsidTr="009432D4">
        <w:trPr>
          <w:trHeight w:val="276"/>
        </w:trPr>
        <w:tc>
          <w:tcPr>
            <w:tcW w:w="3475" w:type="dxa"/>
            <w:vAlign w:val="center"/>
          </w:tcPr>
          <w:p w:rsidR="002F4243" w:rsidRPr="0029374D" w:rsidRDefault="002F4243" w:rsidP="002F4243">
            <w:pPr>
              <w:rPr>
                <w:sz w:val="20"/>
                <w:szCs w:val="20"/>
              </w:rPr>
            </w:pPr>
            <w:r w:rsidRPr="0029374D">
              <w:rPr>
                <w:sz w:val="20"/>
                <w:szCs w:val="20"/>
              </w:rPr>
              <w:t>Ф.И.О.</w:t>
            </w:r>
            <w:r w:rsidR="0027101E">
              <w:rPr>
                <w:sz w:val="20"/>
                <w:szCs w:val="20"/>
              </w:rPr>
              <w:t>:</w:t>
            </w:r>
          </w:p>
        </w:tc>
        <w:tc>
          <w:tcPr>
            <w:tcW w:w="6873" w:type="dxa"/>
            <w:vAlign w:val="center"/>
          </w:tcPr>
          <w:p w:rsidR="002F4243" w:rsidRPr="00ED6A0E" w:rsidRDefault="00D86A8D" w:rsidP="002F4243">
            <w:pPr>
              <w:rPr>
                <w:sz w:val="20"/>
              </w:rPr>
            </w:pPr>
            <w:r w:rsidRPr="00ED6A0E">
              <w:rPr>
                <w:sz w:val="20"/>
              </w:rPr>
              <w:t>—</w:t>
            </w:r>
          </w:p>
        </w:tc>
      </w:tr>
      <w:tr w:rsidR="002F4243" w:rsidRPr="0029374D" w:rsidTr="009432D4">
        <w:trPr>
          <w:trHeight w:val="276"/>
        </w:trPr>
        <w:tc>
          <w:tcPr>
            <w:tcW w:w="3475" w:type="dxa"/>
            <w:vAlign w:val="center"/>
          </w:tcPr>
          <w:p w:rsidR="002F4243" w:rsidRPr="0029374D" w:rsidRDefault="002F4243" w:rsidP="002F4243">
            <w:pPr>
              <w:rPr>
                <w:sz w:val="20"/>
                <w:szCs w:val="20"/>
              </w:rPr>
            </w:pPr>
            <w:r w:rsidRPr="0029374D">
              <w:rPr>
                <w:sz w:val="20"/>
                <w:szCs w:val="20"/>
              </w:rPr>
              <w:t>№ документа (паспорт):</w:t>
            </w:r>
          </w:p>
        </w:tc>
        <w:tc>
          <w:tcPr>
            <w:tcW w:w="6873" w:type="dxa"/>
            <w:vAlign w:val="center"/>
          </w:tcPr>
          <w:p w:rsidR="002F4243" w:rsidRPr="00ED6A0E" w:rsidRDefault="00D86A8D" w:rsidP="002F4243">
            <w:pPr>
              <w:rPr>
                <w:sz w:val="20"/>
              </w:rPr>
            </w:pPr>
            <w:r w:rsidRPr="00ED6A0E">
              <w:rPr>
                <w:sz w:val="20"/>
              </w:rPr>
              <w:t>—</w:t>
            </w:r>
          </w:p>
        </w:tc>
      </w:tr>
      <w:tr w:rsidR="002F4243" w:rsidRPr="0029374D" w:rsidTr="009432D4">
        <w:trPr>
          <w:trHeight w:val="276"/>
        </w:trPr>
        <w:tc>
          <w:tcPr>
            <w:tcW w:w="3475" w:type="dxa"/>
            <w:vAlign w:val="center"/>
          </w:tcPr>
          <w:p w:rsidR="002F4243" w:rsidRPr="0029374D" w:rsidRDefault="002F4243" w:rsidP="002F4243">
            <w:pPr>
              <w:rPr>
                <w:sz w:val="20"/>
                <w:szCs w:val="20"/>
              </w:rPr>
            </w:pPr>
            <w:r w:rsidRPr="0029374D">
              <w:rPr>
                <w:sz w:val="20"/>
                <w:szCs w:val="20"/>
              </w:rPr>
              <w:t>Адрес регистрации:</w:t>
            </w:r>
          </w:p>
        </w:tc>
        <w:tc>
          <w:tcPr>
            <w:tcW w:w="6873" w:type="dxa"/>
            <w:vAlign w:val="center"/>
          </w:tcPr>
          <w:p w:rsidR="002F4243" w:rsidRPr="00ED6A0E" w:rsidRDefault="00D86A8D" w:rsidP="002F4243">
            <w:pPr>
              <w:rPr>
                <w:sz w:val="20"/>
              </w:rPr>
            </w:pPr>
            <w:r w:rsidRPr="00ED6A0E">
              <w:rPr>
                <w:sz w:val="20"/>
              </w:rPr>
              <w:t>—</w:t>
            </w:r>
          </w:p>
        </w:tc>
      </w:tr>
      <w:tr w:rsidR="002F4243" w:rsidRPr="0029374D" w:rsidTr="009432D4">
        <w:trPr>
          <w:trHeight w:val="276"/>
        </w:trPr>
        <w:tc>
          <w:tcPr>
            <w:tcW w:w="3475" w:type="dxa"/>
            <w:vAlign w:val="center"/>
          </w:tcPr>
          <w:p w:rsidR="002F4243" w:rsidRPr="0029374D" w:rsidRDefault="002F4243" w:rsidP="002F4243">
            <w:pPr>
              <w:rPr>
                <w:sz w:val="20"/>
                <w:szCs w:val="20"/>
              </w:rPr>
            </w:pPr>
            <w:r w:rsidRPr="0029374D">
              <w:rPr>
                <w:sz w:val="20"/>
                <w:szCs w:val="20"/>
              </w:rPr>
              <w:t>Адрес проживания:</w:t>
            </w:r>
          </w:p>
        </w:tc>
        <w:tc>
          <w:tcPr>
            <w:tcW w:w="6873" w:type="dxa"/>
            <w:vAlign w:val="center"/>
          </w:tcPr>
          <w:p w:rsidR="002F4243" w:rsidRPr="00ED6A0E" w:rsidRDefault="00D86A8D" w:rsidP="002F4243">
            <w:pPr>
              <w:rPr>
                <w:sz w:val="20"/>
              </w:rPr>
            </w:pPr>
            <w:r w:rsidRPr="00ED6A0E">
              <w:rPr>
                <w:sz w:val="20"/>
              </w:rPr>
              <w:t>—</w:t>
            </w:r>
          </w:p>
        </w:tc>
      </w:tr>
      <w:tr w:rsidR="002F4243" w:rsidRPr="0029374D" w:rsidTr="009432D4">
        <w:trPr>
          <w:trHeight w:val="276"/>
        </w:trPr>
        <w:tc>
          <w:tcPr>
            <w:tcW w:w="3475" w:type="dxa"/>
            <w:vAlign w:val="center"/>
          </w:tcPr>
          <w:p w:rsidR="002F4243" w:rsidRPr="0029374D" w:rsidRDefault="002F4243" w:rsidP="002F4243">
            <w:pPr>
              <w:rPr>
                <w:sz w:val="20"/>
                <w:szCs w:val="20"/>
              </w:rPr>
            </w:pPr>
            <w:r w:rsidRPr="0029374D">
              <w:rPr>
                <w:sz w:val="20"/>
                <w:szCs w:val="20"/>
              </w:rPr>
              <w:t>Рабочий телефон, факс:</w:t>
            </w:r>
          </w:p>
        </w:tc>
        <w:tc>
          <w:tcPr>
            <w:tcW w:w="6873" w:type="dxa"/>
            <w:vAlign w:val="center"/>
          </w:tcPr>
          <w:p w:rsidR="002F4243" w:rsidRPr="00ED6A0E" w:rsidRDefault="00D86A8D" w:rsidP="002F4243">
            <w:pPr>
              <w:rPr>
                <w:sz w:val="20"/>
              </w:rPr>
            </w:pPr>
            <w:r w:rsidRPr="00ED6A0E">
              <w:rPr>
                <w:sz w:val="20"/>
              </w:rPr>
              <w:t>—</w:t>
            </w:r>
          </w:p>
        </w:tc>
      </w:tr>
      <w:tr w:rsidR="002F4243" w:rsidRPr="0029374D" w:rsidTr="009432D4">
        <w:trPr>
          <w:trHeight w:val="276"/>
        </w:trPr>
        <w:tc>
          <w:tcPr>
            <w:tcW w:w="3475" w:type="dxa"/>
            <w:vAlign w:val="center"/>
          </w:tcPr>
          <w:p w:rsidR="002F4243" w:rsidRPr="0029374D" w:rsidRDefault="002F4243" w:rsidP="002F4243">
            <w:pPr>
              <w:rPr>
                <w:sz w:val="20"/>
                <w:szCs w:val="20"/>
              </w:rPr>
            </w:pPr>
            <w:r w:rsidRPr="0029374D">
              <w:rPr>
                <w:sz w:val="20"/>
                <w:szCs w:val="20"/>
              </w:rPr>
              <w:t>Домашний телефон:</w:t>
            </w:r>
          </w:p>
        </w:tc>
        <w:tc>
          <w:tcPr>
            <w:tcW w:w="6873" w:type="dxa"/>
            <w:vAlign w:val="center"/>
          </w:tcPr>
          <w:p w:rsidR="002F4243" w:rsidRPr="00ED6A0E" w:rsidRDefault="00D86A8D" w:rsidP="002F4243">
            <w:pPr>
              <w:rPr>
                <w:sz w:val="20"/>
              </w:rPr>
            </w:pPr>
            <w:r w:rsidRPr="00ED6A0E">
              <w:rPr>
                <w:sz w:val="20"/>
              </w:rPr>
              <w:t>—</w:t>
            </w:r>
          </w:p>
        </w:tc>
      </w:tr>
      <w:tr w:rsidR="002F4243" w:rsidRPr="0029374D" w:rsidTr="009432D4">
        <w:trPr>
          <w:trHeight w:val="276"/>
        </w:trPr>
        <w:tc>
          <w:tcPr>
            <w:tcW w:w="3475" w:type="dxa"/>
            <w:vAlign w:val="center"/>
          </w:tcPr>
          <w:p w:rsidR="002F4243" w:rsidRPr="0029374D" w:rsidRDefault="002F4243" w:rsidP="002F4243">
            <w:pPr>
              <w:rPr>
                <w:sz w:val="20"/>
                <w:szCs w:val="20"/>
              </w:rPr>
            </w:pPr>
            <w:r w:rsidRPr="0029374D">
              <w:rPr>
                <w:sz w:val="20"/>
                <w:szCs w:val="20"/>
              </w:rPr>
              <w:t>Мобильный телефон:</w:t>
            </w:r>
          </w:p>
        </w:tc>
        <w:tc>
          <w:tcPr>
            <w:tcW w:w="6873" w:type="dxa"/>
            <w:vAlign w:val="center"/>
          </w:tcPr>
          <w:p w:rsidR="002F4243" w:rsidRPr="00ED6A0E" w:rsidRDefault="00D86A8D" w:rsidP="002F4243">
            <w:pPr>
              <w:rPr>
                <w:sz w:val="20"/>
              </w:rPr>
            </w:pPr>
            <w:r w:rsidRPr="00ED6A0E">
              <w:rPr>
                <w:sz w:val="20"/>
              </w:rPr>
              <w:t>—</w:t>
            </w:r>
          </w:p>
        </w:tc>
      </w:tr>
      <w:tr w:rsidR="002F4243" w:rsidRPr="0029374D" w:rsidTr="009432D4">
        <w:trPr>
          <w:trHeight w:val="205"/>
        </w:trPr>
        <w:tc>
          <w:tcPr>
            <w:tcW w:w="3475" w:type="dxa"/>
            <w:vAlign w:val="center"/>
          </w:tcPr>
          <w:p w:rsidR="002F4243" w:rsidRPr="0029374D" w:rsidRDefault="0027101E" w:rsidP="002F4243">
            <w:pPr>
              <w:rPr>
                <w:sz w:val="20"/>
                <w:szCs w:val="20"/>
              </w:rPr>
            </w:pPr>
            <w:r>
              <w:rPr>
                <w:sz w:val="20"/>
                <w:szCs w:val="20"/>
              </w:rPr>
              <w:t>Электронная почта</w:t>
            </w:r>
            <w:r w:rsidR="002F4243" w:rsidRPr="0029374D">
              <w:rPr>
                <w:sz w:val="20"/>
                <w:szCs w:val="20"/>
              </w:rPr>
              <w:t>:</w:t>
            </w:r>
          </w:p>
        </w:tc>
        <w:tc>
          <w:tcPr>
            <w:tcW w:w="6873" w:type="dxa"/>
            <w:vAlign w:val="center"/>
          </w:tcPr>
          <w:p w:rsidR="002F4243" w:rsidRPr="00ED6A0E" w:rsidRDefault="00D86A8D" w:rsidP="002F4243">
            <w:pPr>
              <w:rPr>
                <w:sz w:val="20"/>
              </w:rPr>
            </w:pPr>
            <w:r w:rsidRPr="00ED6A0E">
              <w:rPr>
                <w:sz w:val="20"/>
              </w:rPr>
              <w:t>—</w:t>
            </w:r>
          </w:p>
        </w:tc>
      </w:tr>
      <w:tr w:rsidR="002F4243" w:rsidRPr="0029374D" w:rsidTr="009432D4">
        <w:trPr>
          <w:trHeight w:val="276"/>
        </w:trPr>
        <w:tc>
          <w:tcPr>
            <w:tcW w:w="3475" w:type="dxa"/>
            <w:vAlign w:val="center"/>
          </w:tcPr>
          <w:p w:rsidR="002F4243" w:rsidRPr="0029374D" w:rsidRDefault="002F4243" w:rsidP="002F4243">
            <w:pPr>
              <w:rPr>
                <w:sz w:val="20"/>
                <w:szCs w:val="20"/>
              </w:rPr>
            </w:pPr>
            <w:r w:rsidRPr="0029374D">
              <w:rPr>
                <w:sz w:val="20"/>
                <w:szCs w:val="20"/>
              </w:rPr>
              <w:t>Кодовое слово:</w:t>
            </w:r>
          </w:p>
        </w:tc>
        <w:tc>
          <w:tcPr>
            <w:tcW w:w="6873" w:type="dxa"/>
            <w:vAlign w:val="center"/>
          </w:tcPr>
          <w:p w:rsidR="002F4243" w:rsidRPr="00ED6A0E" w:rsidRDefault="00D86A8D" w:rsidP="002F4243">
            <w:pPr>
              <w:rPr>
                <w:sz w:val="20"/>
              </w:rPr>
            </w:pPr>
            <w:r w:rsidRPr="00ED6A0E">
              <w:rPr>
                <w:sz w:val="20"/>
              </w:rPr>
              <w:t>—</w:t>
            </w:r>
          </w:p>
        </w:tc>
      </w:tr>
    </w:tbl>
    <w:p w:rsidR="00571552" w:rsidRPr="0029374D" w:rsidRDefault="00571552" w:rsidP="00571552">
      <w:pPr>
        <w:rPr>
          <w:sz w:val="20"/>
          <w:szCs w:val="20"/>
        </w:rPr>
      </w:pPr>
    </w:p>
    <w:p w:rsidR="00571552" w:rsidRPr="0029374D" w:rsidRDefault="004001F7" w:rsidP="00571552">
      <w:pPr>
        <w:ind w:firstLine="708"/>
        <w:jc w:val="both"/>
        <w:rPr>
          <w:sz w:val="20"/>
          <w:szCs w:val="20"/>
        </w:rPr>
      </w:pPr>
      <w:r>
        <w:rPr>
          <w:b/>
          <w:bCs/>
          <w:sz w:val="20"/>
          <w:szCs w:val="20"/>
        </w:rPr>
        <w:t>1.4</w:t>
      </w:r>
      <w:r w:rsidR="00571552" w:rsidRPr="0029374D">
        <w:rPr>
          <w:b/>
          <w:bCs/>
          <w:sz w:val="20"/>
          <w:szCs w:val="20"/>
        </w:rPr>
        <w:t>.</w:t>
      </w:r>
      <w:r w:rsidR="00571552" w:rsidRPr="0029374D">
        <w:rPr>
          <w:sz w:val="20"/>
          <w:szCs w:val="20"/>
        </w:rPr>
        <w:t xml:space="preserve"> Исполнитель предоставляет Заказчику во временное пользование следующий Абонентский ящик: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6873"/>
      </w:tblGrid>
      <w:tr w:rsidR="00571552" w:rsidRPr="0029374D" w:rsidTr="009432D4">
        <w:tc>
          <w:tcPr>
            <w:tcW w:w="3475" w:type="dxa"/>
            <w:vAlign w:val="center"/>
          </w:tcPr>
          <w:p w:rsidR="00571552" w:rsidRPr="0029374D" w:rsidRDefault="00571552" w:rsidP="002F4243">
            <w:pPr>
              <w:rPr>
                <w:sz w:val="20"/>
                <w:szCs w:val="20"/>
              </w:rPr>
            </w:pPr>
            <w:r w:rsidRPr="0029374D">
              <w:rPr>
                <w:sz w:val="20"/>
                <w:szCs w:val="20"/>
              </w:rPr>
              <w:t>Местонахождение</w:t>
            </w:r>
            <w:r w:rsidR="00D67DE1">
              <w:rPr>
                <w:sz w:val="20"/>
                <w:szCs w:val="20"/>
              </w:rPr>
              <w:t xml:space="preserve"> </w:t>
            </w:r>
            <w:r w:rsidRPr="0029374D">
              <w:rPr>
                <w:sz w:val="20"/>
                <w:szCs w:val="20"/>
              </w:rPr>
              <w:t>Исполнителя</w:t>
            </w:r>
            <w:r w:rsidR="00D67DE1">
              <w:rPr>
                <w:sz w:val="20"/>
                <w:szCs w:val="20"/>
              </w:rPr>
              <w:t>:</w:t>
            </w:r>
          </w:p>
        </w:tc>
        <w:tc>
          <w:tcPr>
            <w:tcW w:w="6873" w:type="dxa"/>
            <w:vAlign w:val="center"/>
          </w:tcPr>
          <w:p w:rsidR="00571552" w:rsidRPr="00B72545" w:rsidRDefault="00011ECC" w:rsidP="0027101E">
            <w:pPr>
              <w:rPr>
                <w:sz w:val="20"/>
                <w:szCs w:val="20"/>
              </w:rPr>
            </w:pPr>
            <w:r>
              <w:rPr>
                <w:sz w:val="20"/>
                <w:szCs w:val="20"/>
              </w:rPr>
              <w:t>1272</w:t>
            </w:r>
            <w:r w:rsidR="00C759CC">
              <w:rPr>
                <w:sz w:val="20"/>
                <w:szCs w:val="20"/>
              </w:rPr>
              <w:t>20</w:t>
            </w:r>
            <w:r w:rsidR="0027101E">
              <w:rPr>
                <w:sz w:val="20"/>
                <w:szCs w:val="20"/>
              </w:rPr>
              <w:t>,</w:t>
            </w:r>
            <w:r w:rsidR="00036A73" w:rsidRPr="00036A73">
              <w:rPr>
                <w:sz w:val="20"/>
                <w:szCs w:val="20"/>
              </w:rPr>
              <w:t xml:space="preserve"> г. Москва, ул. </w:t>
            </w:r>
            <w:proofErr w:type="spellStart"/>
            <w:r w:rsidR="00036A73" w:rsidRPr="00036A73">
              <w:rPr>
                <w:sz w:val="20"/>
                <w:szCs w:val="20"/>
              </w:rPr>
              <w:t>Башиловская</w:t>
            </w:r>
            <w:proofErr w:type="spellEnd"/>
            <w:r w:rsidR="00036A73" w:rsidRPr="00036A73">
              <w:rPr>
                <w:sz w:val="20"/>
                <w:szCs w:val="20"/>
              </w:rPr>
              <w:t xml:space="preserve">, </w:t>
            </w:r>
            <w:r w:rsidR="0027101E">
              <w:rPr>
                <w:sz w:val="20"/>
                <w:szCs w:val="20"/>
              </w:rPr>
              <w:t xml:space="preserve">д. </w:t>
            </w:r>
            <w:r w:rsidR="00036A73" w:rsidRPr="00036A73">
              <w:rPr>
                <w:sz w:val="20"/>
                <w:szCs w:val="20"/>
              </w:rPr>
              <w:t>12</w:t>
            </w:r>
          </w:p>
        </w:tc>
      </w:tr>
      <w:tr w:rsidR="00571552" w:rsidRPr="0029374D" w:rsidTr="009432D4">
        <w:trPr>
          <w:trHeight w:val="269"/>
        </w:trPr>
        <w:tc>
          <w:tcPr>
            <w:tcW w:w="3475" w:type="dxa"/>
            <w:vAlign w:val="center"/>
          </w:tcPr>
          <w:p w:rsidR="00571552" w:rsidRPr="0029374D" w:rsidRDefault="00571552" w:rsidP="002F4243">
            <w:pPr>
              <w:rPr>
                <w:sz w:val="20"/>
                <w:szCs w:val="20"/>
              </w:rPr>
            </w:pPr>
            <w:r w:rsidRPr="0029374D">
              <w:rPr>
                <w:sz w:val="20"/>
                <w:szCs w:val="20"/>
              </w:rPr>
              <w:t>Номер абонентского ящика</w:t>
            </w:r>
            <w:r w:rsidR="00D67DE1">
              <w:rPr>
                <w:sz w:val="20"/>
                <w:szCs w:val="20"/>
              </w:rPr>
              <w:t>:</w:t>
            </w:r>
          </w:p>
        </w:tc>
        <w:tc>
          <w:tcPr>
            <w:tcW w:w="6873" w:type="dxa"/>
            <w:vAlign w:val="center"/>
          </w:tcPr>
          <w:p w:rsidR="00571552" w:rsidRPr="00C759CC" w:rsidRDefault="00571552" w:rsidP="002F4243">
            <w:pPr>
              <w:rPr>
                <w:sz w:val="20"/>
                <w:szCs w:val="20"/>
              </w:rPr>
            </w:pPr>
          </w:p>
        </w:tc>
      </w:tr>
      <w:tr w:rsidR="00571552" w:rsidRPr="0029374D" w:rsidTr="009432D4">
        <w:tc>
          <w:tcPr>
            <w:tcW w:w="3475" w:type="dxa"/>
            <w:vAlign w:val="center"/>
          </w:tcPr>
          <w:p w:rsidR="00571552" w:rsidRPr="0029374D" w:rsidRDefault="00571552" w:rsidP="002F4243">
            <w:pPr>
              <w:rPr>
                <w:sz w:val="20"/>
                <w:szCs w:val="20"/>
              </w:rPr>
            </w:pPr>
            <w:r w:rsidRPr="0029374D">
              <w:rPr>
                <w:sz w:val="20"/>
                <w:szCs w:val="20"/>
              </w:rPr>
              <w:t>Размер абонентского ящика:</w:t>
            </w:r>
          </w:p>
        </w:tc>
        <w:tc>
          <w:tcPr>
            <w:tcW w:w="6873" w:type="dxa"/>
            <w:vAlign w:val="center"/>
          </w:tcPr>
          <w:p w:rsidR="00571552" w:rsidRPr="00AB0D75" w:rsidRDefault="00036A73" w:rsidP="002F4243">
            <w:pPr>
              <w:rPr>
                <w:sz w:val="20"/>
                <w:szCs w:val="20"/>
              </w:rPr>
            </w:pPr>
            <w:r w:rsidRPr="00036A73">
              <w:rPr>
                <w:sz w:val="20"/>
                <w:szCs w:val="20"/>
              </w:rPr>
              <w:t>Малый</w:t>
            </w:r>
            <w:r w:rsidR="00953415">
              <w:rPr>
                <w:sz w:val="20"/>
                <w:szCs w:val="20"/>
              </w:rPr>
              <w:t>, средний, большой</w:t>
            </w:r>
          </w:p>
        </w:tc>
      </w:tr>
      <w:tr w:rsidR="00571552" w:rsidRPr="0029374D" w:rsidTr="009432D4">
        <w:tc>
          <w:tcPr>
            <w:tcW w:w="3475" w:type="dxa"/>
            <w:vAlign w:val="center"/>
          </w:tcPr>
          <w:p w:rsidR="00571552" w:rsidRPr="0029374D" w:rsidRDefault="00571552" w:rsidP="002F4243">
            <w:pPr>
              <w:rPr>
                <w:sz w:val="20"/>
                <w:szCs w:val="20"/>
              </w:rPr>
            </w:pPr>
            <w:r w:rsidRPr="0029374D">
              <w:rPr>
                <w:sz w:val="20"/>
                <w:szCs w:val="20"/>
              </w:rPr>
              <w:t>Срок аренды абонентского ящика</w:t>
            </w:r>
            <w:r w:rsidR="00D67DE1">
              <w:rPr>
                <w:sz w:val="20"/>
                <w:szCs w:val="20"/>
              </w:rPr>
              <w:t>:</w:t>
            </w:r>
          </w:p>
        </w:tc>
        <w:tc>
          <w:tcPr>
            <w:tcW w:w="6873" w:type="dxa"/>
            <w:vAlign w:val="center"/>
          </w:tcPr>
          <w:p w:rsidR="00571552" w:rsidRPr="004B79EA" w:rsidRDefault="00036A73" w:rsidP="002F4243">
            <w:pPr>
              <w:rPr>
                <w:sz w:val="20"/>
                <w:szCs w:val="20"/>
              </w:rPr>
            </w:pPr>
            <w:r w:rsidRPr="00036A73">
              <w:rPr>
                <w:sz w:val="20"/>
                <w:szCs w:val="20"/>
              </w:rPr>
              <w:t>С            до</w:t>
            </w:r>
          </w:p>
        </w:tc>
      </w:tr>
      <w:tr w:rsidR="00571552" w:rsidRPr="0029374D" w:rsidTr="009432D4">
        <w:tc>
          <w:tcPr>
            <w:tcW w:w="3475" w:type="dxa"/>
            <w:vAlign w:val="center"/>
          </w:tcPr>
          <w:p w:rsidR="00571552" w:rsidRPr="0029374D" w:rsidRDefault="00571552" w:rsidP="002F4243">
            <w:pPr>
              <w:rPr>
                <w:sz w:val="20"/>
                <w:szCs w:val="20"/>
              </w:rPr>
            </w:pPr>
            <w:r>
              <w:rPr>
                <w:sz w:val="20"/>
                <w:szCs w:val="20"/>
              </w:rPr>
              <w:t>Форма оповещения</w:t>
            </w:r>
            <w:r w:rsidR="002F4243">
              <w:rPr>
                <w:sz w:val="20"/>
                <w:szCs w:val="20"/>
              </w:rPr>
              <w:t>:</w:t>
            </w:r>
          </w:p>
        </w:tc>
        <w:tc>
          <w:tcPr>
            <w:tcW w:w="6873" w:type="dxa"/>
            <w:vAlign w:val="center"/>
          </w:tcPr>
          <w:p w:rsidR="00571552" w:rsidRPr="00B72545" w:rsidRDefault="00571552" w:rsidP="002F4243">
            <w:pPr>
              <w:rPr>
                <w:sz w:val="20"/>
                <w:szCs w:val="20"/>
              </w:rPr>
            </w:pPr>
          </w:p>
        </w:tc>
      </w:tr>
      <w:tr w:rsidR="002F4243" w:rsidRPr="0029374D" w:rsidTr="009432D4">
        <w:tc>
          <w:tcPr>
            <w:tcW w:w="3475" w:type="dxa"/>
            <w:vAlign w:val="center"/>
          </w:tcPr>
          <w:p w:rsidR="002F4243" w:rsidRDefault="002F4243" w:rsidP="002F4243">
            <w:pPr>
              <w:rPr>
                <w:sz w:val="20"/>
                <w:szCs w:val="20"/>
              </w:rPr>
            </w:pPr>
            <w:r>
              <w:rPr>
                <w:sz w:val="20"/>
                <w:szCs w:val="20"/>
                <w:lang w:val="en-US"/>
              </w:rPr>
              <w:t>*</w:t>
            </w:r>
            <w:r w:rsidR="0012104A">
              <w:rPr>
                <w:sz w:val="20"/>
                <w:szCs w:val="20"/>
              </w:rPr>
              <w:t xml:space="preserve"> </w:t>
            </w:r>
            <w:r>
              <w:rPr>
                <w:sz w:val="20"/>
                <w:szCs w:val="20"/>
              </w:rPr>
              <w:t>Почтовый адрес для Заказчика:</w:t>
            </w:r>
          </w:p>
        </w:tc>
        <w:tc>
          <w:tcPr>
            <w:tcW w:w="6873" w:type="dxa"/>
            <w:vAlign w:val="center"/>
          </w:tcPr>
          <w:p w:rsidR="002F4243" w:rsidRPr="00B72545" w:rsidRDefault="002F4243" w:rsidP="009432D4">
            <w:pPr>
              <w:rPr>
                <w:sz w:val="20"/>
                <w:szCs w:val="20"/>
              </w:rPr>
            </w:pPr>
            <w:r>
              <w:rPr>
                <w:sz w:val="20"/>
                <w:szCs w:val="20"/>
              </w:rPr>
              <w:t>Заказчик / мби-19</w:t>
            </w:r>
            <w:r>
              <w:rPr>
                <w:sz w:val="20"/>
                <w:szCs w:val="20"/>
              </w:rPr>
              <w:br/>
              <w:t>127220</w:t>
            </w:r>
            <w:r w:rsidR="0027101E">
              <w:rPr>
                <w:sz w:val="20"/>
                <w:szCs w:val="20"/>
              </w:rPr>
              <w:t>,</w:t>
            </w:r>
            <w:r w:rsidRPr="00036A73">
              <w:rPr>
                <w:sz w:val="20"/>
                <w:szCs w:val="20"/>
              </w:rPr>
              <w:t xml:space="preserve"> г. Москва, ул. </w:t>
            </w:r>
            <w:proofErr w:type="spellStart"/>
            <w:r w:rsidRPr="00036A73">
              <w:rPr>
                <w:sz w:val="20"/>
                <w:szCs w:val="20"/>
              </w:rPr>
              <w:t>Башиловская</w:t>
            </w:r>
            <w:proofErr w:type="spellEnd"/>
            <w:r w:rsidRPr="00036A73">
              <w:rPr>
                <w:sz w:val="20"/>
                <w:szCs w:val="20"/>
              </w:rPr>
              <w:t>,</w:t>
            </w:r>
            <w:r w:rsidR="0027101E">
              <w:rPr>
                <w:sz w:val="20"/>
                <w:szCs w:val="20"/>
              </w:rPr>
              <w:t xml:space="preserve"> д. </w:t>
            </w:r>
            <w:r w:rsidRPr="00036A73">
              <w:rPr>
                <w:sz w:val="20"/>
                <w:szCs w:val="20"/>
              </w:rPr>
              <w:t>12</w:t>
            </w:r>
          </w:p>
        </w:tc>
      </w:tr>
    </w:tbl>
    <w:p w:rsidR="00571552" w:rsidRPr="0029374D" w:rsidRDefault="00571552" w:rsidP="00571552">
      <w:pPr>
        <w:ind w:firstLine="708"/>
        <w:jc w:val="both"/>
        <w:rPr>
          <w:sz w:val="20"/>
          <w:szCs w:val="20"/>
        </w:rPr>
      </w:pPr>
    </w:p>
    <w:p w:rsidR="00571552" w:rsidRPr="0029374D" w:rsidRDefault="004001F7" w:rsidP="00571552">
      <w:pPr>
        <w:ind w:firstLine="708"/>
        <w:jc w:val="both"/>
        <w:rPr>
          <w:sz w:val="20"/>
          <w:szCs w:val="20"/>
        </w:rPr>
      </w:pPr>
      <w:r>
        <w:rPr>
          <w:b/>
          <w:bCs/>
          <w:sz w:val="20"/>
          <w:szCs w:val="20"/>
        </w:rPr>
        <w:t>1.5</w:t>
      </w:r>
      <w:r w:rsidR="00571552" w:rsidRPr="0029374D">
        <w:rPr>
          <w:b/>
          <w:bCs/>
          <w:sz w:val="20"/>
          <w:szCs w:val="20"/>
        </w:rPr>
        <w:t>.</w:t>
      </w:r>
      <w:r w:rsidR="00571552" w:rsidRPr="0029374D">
        <w:rPr>
          <w:sz w:val="20"/>
          <w:szCs w:val="20"/>
        </w:rPr>
        <w:t xml:space="preserve"> Исполнитель </w:t>
      </w:r>
      <w:r w:rsidR="00571552">
        <w:rPr>
          <w:sz w:val="20"/>
          <w:szCs w:val="20"/>
        </w:rPr>
        <w:t xml:space="preserve">по заявке Заказчика </w:t>
      </w:r>
      <w:r w:rsidR="00571552" w:rsidRPr="0029374D">
        <w:rPr>
          <w:sz w:val="20"/>
          <w:szCs w:val="20"/>
        </w:rPr>
        <w:t xml:space="preserve">предоставляет </w:t>
      </w:r>
      <w:r w:rsidR="00571552">
        <w:rPr>
          <w:sz w:val="20"/>
          <w:szCs w:val="20"/>
        </w:rPr>
        <w:t xml:space="preserve">последнему </w:t>
      </w:r>
      <w:r w:rsidR="00571552" w:rsidRPr="0029374D">
        <w:rPr>
          <w:sz w:val="20"/>
          <w:szCs w:val="20"/>
        </w:rPr>
        <w:t>дополнительные услуги по обслуживанию Абонентского ящика и обработке корреспонденции, отправлений и посылок,</w:t>
      </w:r>
      <w:r w:rsidR="00571552">
        <w:rPr>
          <w:sz w:val="20"/>
          <w:szCs w:val="20"/>
        </w:rPr>
        <w:t xml:space="preserve"> в том числе по каналам </w:t>
      </w:r>
      <w:r w:rsidR="00053B12">
        <w:rPr>
          <w:sz w:val="20"/>
          <w:szCs w:val="20"/>
        </w:rPr>
        <w:t>АО</w:t>
      </w:r>
      <w:r w:rsidR="00571552">
        <w:rPr>
          <w:sz w:val="20"/>
          <w:szCs w:val="20"/>
        </w:rPr>
        <w:t xml:space="preserve"> «Почта России»</w:t>
      </w:r>
      <w:r w:rsidR="00053B12">
        <w:rPr>
          <w:sz w:val="20"/>
          <w:szCs w:val="20"/>
        </w:rPr>
        <w:t>,</w:t>
      </w:r>
      <w:r w:rsidR="00571552" w:rsidRPr="0029374D">
        <w:rPr>
          <w:sz w:val="20"/>
          <w:szCs w:val="20"/>
        </w:rPr>
        <w:t xml:space="preserve"> а именно: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6224"/>
        <w:gridCol w:w="3698"/>
      </w:tblGrid>
      <w:tr w:rsidR="00571552" w:rsidRPr="0029374D" w:rsidTr="009432D4">
        <w:tc>
          <w:tcPr>
            <w:tcW w:w="426" w:type="dxa"/>
          </w:tcPr>
          <w:p w:rsidR="00571552" w:rsidRPr="00C163C6" w:rsidRDefault="00571552" w:rsidP="002E6747">
            <w:pPr>
              <w:jc w:val="center"/>
              <w:rPr>
                <w:sz w:val="20"/>
                <w:szCs w:val="20"/>
              </w:rPr>
            </w:pPr>
            <w:r w:rsidRPr="00C163C6">
              <w:rPr>
                <w:sz w:val="20"/>
                <w:szCs w:val="20"/>
              </w:rPr>
              <w:t>№</w:t>
            </w:r>
          </w:p>
        </w:tc>
        <w:tc>
          <w:tcPr>
            <w:tcW w:w="6224" w:type="dxa"/>
          </w:tcPr>
          <w:p w:rsidR="00571552" w:rsidRPr="00C163C6" w:rsidRDefault="00571552" w:rsidP="002E6747">
            <w:pPr>
              <w:jc w:val="center"/>
              <w:rPr>
                <w:sz w:val="20"/>
                <w:szCs w:val="20"/>
              </w:rPr>
            </w:pPr>
            <w:r w:rsidRPr="00C163C6">
              <w:rPr>
                <w:sz w:val="20"/>
                <w:szCs w:val="20"/>
              </w:rPr>
              <w:t>Наименование дополнительных услуг</w:t>
            </w:r>
          </w:p>
        </w:tc>
        <w:tc>
          <w:tcPr>
            <w:tcW w:w="3698" w:type="dxa"/>
          </w:tcPr>
          <w:p w:rsidR="00571552" w:rsidRPr="00C163C6" w:rsidRDefault="00571552" w:rsidP="002E6747">
            <w:pPr>
              <w:jc w:val="center"/>
              <w:rPr>
                <w:sz w:val="20"/>
                <w:szCs w:val="20"/>
              </w:rPr>
            </w:pPr>
            <w:r w:rsidRPr="00C163C6">
              <w:rPr>
                <w:sz w:val="20"/>
                <w:szCs w:val="20"/>
              </w:rPr>
              <w:t>Стоимость услуг</w:t>
            </w:r>
          </w:p>
        </w:tc>
      </w:tr>
      <w:tr w:rsidR="00571552" w:rsidRPr="0029374D" w:rsidTr="009432D4">
        <w:tc>
          <w:tcPr>
            <w:tcW w:w="426" w:type="dxa"/>
          </w:tcPr>
          <w:p w:rsidR="00571552" w:rsidRPr="00C163C6" w:rsidRDefault="00571552" w:rsidP="002E6747">
            <w:pPr>
              <w:jc w:val="both"/>
              <w:rPr>
                <w:sz w:val="20"/>
                <w:szCs w:val="20"/>
              </w:rPr>
            </w:pPr>
          </w:p>
        </w:tc>
        <w:tc>
          <w:tcPr>
            <w:tcW w:w="6224" w:type="dxa"/>
          </w:tcPr>
          <w:p w:rsidR="00571552" w:rsidRPr="00C163C6" w:rsidRDefault="00571552" w:rsidP="002E6747">
            <w:pPr>
              <w:jc w:val="both"/>
              <w:rPr>
                <w:sz w:val="20"/>
                <w:szCs w:val="20"/>
              </w:rPr>
            </w:pPr>
          </w:p>
        </w:tc>
        <w:tc>
          <w:tcPr>
            <w:tcW w:w="3698" w:type="dxa"/>
          </w:tcPr>
          <w:p w:rsidR="00571552" w:rsidRPr="00C163C6" w:rsidRDefault="00571552" w:rsidP="002E6747">
            <w:pPr>
              <w:jc w:val="both"/>
              <w:rPr>
                <w:sz w:val="20"/>
                <w:szCs w:val="20"/>
              </w:rPr>
            </w:pPr>
          </w:p>
        </w:tc>
      </w:tr>
      <w:tr w:rsidR="00571552" w:rsidRPr="0029374D" w:rsidTr="009432D4">
        <w:tc>
          <w:tcPr>
            <w:tcW w:w="426" w:type="dxa"/>
          </w:tcPr>
          <w:p w:rsidR="00571552" w:rsidRPr="00C163C6" w:rsidRDefault="00571552" w:rsidP="002E6747">
            <w:pPr>
              <w:jc w:val="both"/>
              <w:rPr>
                <w:sz w:val="20"/>
                <w:szCs w:val="20"/>
              </w:rPr>
            </w:pPr>
          </w:p>
        </w:tc>
        <w:tc>
          <w:tcPr>
            <w:tcW w:w="6224" w:type="dxa"/>
          </w:tcPr>
          <w:p w:rsidR="00571552" w:rsidRPr="00C163C6" w:rsidRDefault="00571552" w:rsidP="002E6747">
            <w:pPr>
              <w:jc w:val="both"/>
              <w:rPr>
                <w:sz w:val="20"/>
                <w:szCs w:val="20"/>
              </w:rPr>
            </w:pPr>
          </w:p>
        </w:tc>
        <w:tc>
          <w:tcPr>
            <w:tcW w:w="3698" w:type="dxa"/>
          </w:tcPr>
          <w:p w:rsidR="00571552" w:rsidRPr="00C163C6" w:rsidRDefault="00571552" w:rsidP="002E6747">
            <w:pPr>
              <w:jc w:val="both"/>
              <w:rPr>
                <w:sz w:val="20"/>
                <w:szCs w:val="20"/>
              </w:rPr>
            </w:pPr>
          </w:p>
        </w:tc>
      </w:tr>
      <w:tr w:rsidR="00571552" w:rsidRPr="0029374D" w:rsidTr="009432D4">
        <w:tc>
          <w:tcPr>
            <w:tcW w:w="426" w:type="dxa"/>
          </w:tcPr>
          <w:p w:rsidR="00571552" w:rsidRPr="00C163C6" w:rsidRDefault="00571552" w:rsidP="002E6747">
            <w:pPr>
              <w:jc w:val="both"/>
              <w:rPr>
                <w:sz w:val="20"/>
                <w:szCs w:val="20"/>
              </w:rPr>
            </w:pPr>
          </w:p>
        </w:tc>
        <w:tc>
          <w:tcPr>
            <w:tcW w:w="6224" w:type="dxa"/>
          </w:tcPr>
          <w:p w:rsidR="00571552" w:rsidRPr="00C163C6" w:rsidRDefault="00571552" w:rsidP="002E6747">
            <w:pPr>
              <w:jc w:val="both"/>
              <w:rPr>
                <w:sz w:val="20"/>
                <w:szCs w:val="20"/>
              </w:rPr>
            </w:pPr>
          </w:p>
        </w:tc>
        <w:tc>
          <w:tcPr>
            <w:tcW w:w="3698" w:type="dxa"/>
          </w:tcPr>
          <w:p w:rsidR="00571552" w:rsidRPr="00C163C6" w:rsidRDefault="00571552" w:rsidP="002E6747">
            <w:pPr>
              <w:jc w:val="both"/>
              <w:rPr>
                <w:sz w:val="20"/>
                <w:szCs w:val="20"/>
              </w:rPr>
            </w:pPr>
          </w:p>
        </w:tc>
      </w:tr>
    </w:tbl>
    <w:p w:rsidR="00571552" w:rsidRPr="00363E23" w:rsidRDefault="00571552" w:rsidP="00571552">
      <w:pPr>
        <w:ind w:firstLine="708"/>
        <w:jc w:val="both"/>
        <w:rPr>
          <w:sz w:val="20"/>
          <w:szCs w:val="20"/>
        </w:rPr>
      </w:pPr>
    </w:p>
    <w:p w:rsidR="00571552" w:rsidRPr="00363E23" w:rsidRDefault="004001F7" w:rsidP="00571552">
      <w:pPr>
        <w:ind w:firstLine="708"/>
        <w:jc w:val="both"/>
        <w:rPr>
          <w:sz w:val="20"/>
          <w:szCs w:val="20"/>
        </w:rPr>
      </w:pPr>
      <w:r>
        <w:rPr>
          <w:b/>
          <w:bCs/>
          <w:sz w:val="20"/>
          <w:szCs w:val="20"/>
        </w:rPr>
        <w:t>1.6</w:t>
      </w:r>
      <w:r w:rsidR="00571552" w:rsidRPr="00363E23">
        <w:rPr>
          <w:b/>
          <w:bCs/>
          <w:sz w:val="20"/>
          <w:szCs w:val="20"/>
        </w:rPr>
        <w:t>.</w:t>
      </w:r>
      <w:r w:rsidR="00571552" w:rsidRPr="00363E23">
        <w:rPr>
          <w:sz w:val="20"/>
          <w:szCs w:val="20"/>
        </w:rPr>
        <w:t xml:space="preserve"> </w:t>
      </w:r>
      <w:r w:rsidR="00C05EBA" w:rsidRPr="009B1EED">
        <w:rPr>
          <w:sz w:val="20"/>
          <w:szCs w:val="20"/>
        </w:rPr>
        <w:t xml:space="preserve">Заказчик имеет доступ к Абонентскому ящику в рабочее время Исполнителя: понедельник </w:t>
      </w:r>
      <w:r w:rsidR="00144AF6">
        <w:rPr>
          <w:sz w:val="20"/>
          <w:szCs w:val="20"/>
        </w:rPr>
        <w:t>—</w:t>
      </w:r>
      <w:r w:rsidR="00C05EBA" w:rsidRPr="009B1EED">
        <w:rPr>
          <w:sz w:val="20"/>
          <w:szCs w:val="20"/>
        </w:rPr>
        <w:t xml:space="preserve"> пятница</w:t>
      </w:r>
      <w:r w:rsidR="0012104A">
        <w:rPr>
          <w:sz w:val="20"/>
          <w:szCs w:val="20"/>
        </w:rPr>
        <w:t xml:space="preserve">: </w:t>
      </w:r>
      <w:r w:rsidR="00C05EBA" w:rsidRPr="009B1EED">
        <w:rPr>
          <w:sz w:val="20"/>
          <w:szCs w:val="20"/>
        </w:rPr>
        <w:t>9</w:t>
      </w:r>
      <w:r w:rsidR="00144AF6">
        <w:rPr>
          <w:sz w:val="20"/>
          <w:szCs w:val="20"/>
        </w:rPr>
        <w:t>:</w:t>
      </w:r>
      <w:r w:rsidR="00C05EBA" w:rsidRPr="009B1EED">
        <w:rPr>
          <w:sz w:val="20"/>
          <w:szCs w:val="20"/>
        </w:rPr>
        <w:t>00</w:t>
      </w:r>
      <w:r w:rsidR="00144AF6">
        <w:rPr>
          <w:sz w:val="20"/>
          <w:szCs w:val="20"/>
        </w:rPr>
        <w:t xml:space="preserve"> — </w:t>
      </w:r>
      <w:r w:rsidR="00C05EBA" w:rsidRPr="009B1EED">
        <w:rPr>
          <w:sz w:val="20"/>
          <w:szCs w:val="20"/>
        </w:rPr>
        <w:t>20</w:t>
      </w:r>
      <w:r w:rsidR="00144AF6">
        <w:rPr>
          <w:sz w:val="20"/>
          <w:szCs w:val="20"/>
        </w:rPr>
        <w:t>:</w:t>
      </w:r>
      <w:r w:rsidR="00C05EBA" w:rsidRPr="009B1EED">
        <w:rPr>
          <w:sz w:val="20"/>
          <w:szCs w:val="20"/>
        </w:rPr>
        <w:t>00, суббота</w:t>
      </w:r>
      <w:r w:rsidR="0012104A">
        <w:rPr>
          <w:sz w:val="20"/>
          <w:szCs w:val="20"/>
        </w:rPr>
        <w:t>:</w:t>
      </w:r>
      <w:r w:rsidR="00C05EBA" w:rsidRPr="009B1EED">
        <w:rPr>
          <w:sz w:val="20"/>
          <w:szCs w:val="20"/>
        </w:rPr>
        <w:t xml:space="preserve"> 10</w:t>
      </w:r>
      <w:r w:rsidR="00144AF6">
        <w:rPr>
          <w:sz w:val="20"/>
          <w:szCs w:val="20"/>
        </w:rPr>
        <w:t>:</w:t>
      </w:r>
      <w:r w:rsidR="00C05EBA" w:rsidRPr="009B1EED">
        <w:rPr>
          <w:sz w:val="20"/>
          <w:szCs w:val="20"/>
        </w:rPr>
        <w:t>00</w:t>
      </w:r>
      <w:r w:rsidR="00144AF6">
        <w:rPr>
          <w:sz w:val="20"/>
          <w:szCs w:val="20"/>
        </w:rPr>
        <w:t xml:space="preserve"> — </w:t>
      </w:r>
      <w:r w:rsidR="00C05EBA" w:rsidRPr="009B1EED">
        <w:rPr>
          <w:sz w:val="20"/>
          <w:szCs w:val="20"/>
        </w:rPr>
        <w:t>16</w:t>
      </w:r>
      <w:r w:rsidR="00144AF6">
        <w:rPr>
          <w:sz w:val="20"/>
          <w:szCs w:val="20"/>
        </w:rPr>
        <w:t>:</w:t>
      </w:r>
      <w:r w:rsidR="00C05EBA" w:rsidRPr="009B1EED">
        <w:rPr>
          <w:sz w:val="20"/>
          <w:szCs w:val="20"/>
        </w:rPr>
        <w:t>00.</w:t>
      </w:r>
    </w:p>
    <w:p w:rsidR="00571552" w:rsidRPr="00363E23" w:rsidRDefault="004001F7" w:rsidP="00571552">
      <w:pPr>
        <w:ind w:firstLine="708"/>
        <w:jc w:val="both"/>
        <w:rPr>
          <w:sz w:val="20"/>
          <w:szCs w:val="20"/>
        </w:rPr>
      </w:pPr>
      <w:r>
        <w:rPr>
          <w:b/>
          <w:bCs/>
          <w:sz w:val="20"/>
          <w:szCs w:val="20"/>
        </w:rPr>
        <w:t>1.7</w:t>
      </w:r>
      <w:r w:rsidR="00571552" w:rsidRPr="00363E23">
        <w:rPr>
          <w:b/>
          <w:bCs/>
          <w:sz w:val="20"/>
          <w:szCs w:val="20"/>
        </w:rPr>
        <w:t>.</w:t>
      </w:r>
      <w:r w:rsidR="00571552" w:rsidRPr="00363E23">
        <w:rPr>
          <w:sz w:val="20"/>
          <w:szCs w:val="20"/>
        </w:rPr>
        <w:t xml:space="preserve"> Заказчик вправе оформить дополните</w:t>
      </w:r>
      <w:r w:rsidR="00E828BF">
        <w:rPr>
          <w:sz w:val="20"/>
          <w:szCs w:val="20"/>
        </w:rPr>
        <w:t>льные услуги, указанные в п. 1.</w:t>
      </w:r>
      <w:r w:rsidR="009932EF">
        <w:rPr>
          <w:sz w:val="20"/>
          <w:szCs w:val="20"/>
        </w:rPr>
        <w:t>5</w:t>
      </w:r>
      <w:r w:rsidR="00571552" w:rsidRPr="00363E23">
        <w:rPr>
          <w:sz w:val="20"/>
          <w:szCs w:val="20"/>
        </w:rPr>
        <w:t>. настоящего Положения, оформив соответствующую заявку.</w:t>
      </w:r>
    </w:p>
    <w:p w:rsidR="00571552" w:rsidRDefault="00571552" w:rsidP="00571552">
      <w:pPr>
        <w:jc w:val="both"/>
        <w:rPr>
          <w:sz w:val="20"/>
          <w:szCs w:val="20"/>
        </w:rPr>
      </w:pPr>
    </w:p>
    <w:p w:rsidR="004001F7" w:rsidRPr="00363E23" w:rsidRDefault="004001F7" w:rsidP="00571552">
      <w:pPr>
        <w:jc w:val="both"/>
        <w:rPr>
          <w:sz w:val="20"/>
          <w:szCs w:val="20"/>
        </w:rPr>
      </w:pPr>
    </w:p>
    <w:p w:rsidR="00571552" w:rsidRPr="00BD0031" w:rsidRDefault="00571552" w:rsidP="003279E3">
      <w:pPr>
        <w:pStyle w:val="2"/>
      </w:pPr>
      <w:r w:rsidRPr="00BD0031">
        <w:t>2. ПРАВА И ОБЯЗАННОСТИ СТОРОН</w:t>
      </w:r>
    </w:p>
    <w:p w:rsidR="00571552" w:rsidRPr="005C1EF9" w:rsidRDefault="00571552" w:rsidP="00571552">
      <w:pPr>
        <w:ind w:firstLine="708"/>
        <w:jc w:val="both"/>
        <w:rPr>
          <w:sz w:val="20"/>
          <w:szCs w:val="20"/>
        </w:rPr>
      </w:pPr>
      <w:r w:rsidRPr="005C1EF9">
        <w:rPr>
          <w:b/>
          <w:bCs/>
          <w:sz w:val="20"/>
          <w:szCs w:val="20"/>
        </w:rPr>
        <w:t>2.1.</w:t>
      </w:r>
      <w:r w:rsidRPr="005C1EF9">
        <w:rPr>
          <w:sz w:val="20"/>
          <w:szCs w:val="20"/>
        </w:rPr>
        <w:t xml:space="preserve"> В течение срока действия Договора исполнитель предоставляет Заказчику во временное пользование Абонентский ящик, обязуется при</w:t>
      </w:r>
      <w:r>
        <w:rPr>
          <w:sz w:val="20"/>
          <w:szCs w:val="20"/>
        </w:rPr>
        <w:t>нимать корреспонденцию,</w:t>
      </w:r>
      <w:r w:rsidRPr="005C1EF9">
        <w:rPr>
          <w:sz w:val="20"/>
          <w:szCs w:val="20"/>
        </w:rPr>
        <w:t xml:space="preserve"> отправления и посылки</w:t>
      </w:r>
      <w:r>
        <w:rPr>
          <w:sz w:val="20"/>
          <w:szCs w:val="20"/>
        </w:rPr>
        <w:t xml:space="preserve"> по каналам </w:t>
      </w:r>
      <w:r w:rsidR="00053B12">
        <w:rPr>
          <w:sz w:val="20"/>
          <w:szCs w:val="20"/>
        </w:rPr>
        <w:t>АО</w:t>
      </w:r>
      <w:r>
        <w:rPr>
          <w:sz w:val="20"/>
          <w:szCs w:val="20"/>
        </w:rPr>
        <w:t xml:space="preserve"> «Почта России»</w:t>
      </w:r>
      <w:r w:rsidRPr="005C1EF9">
        <w:rPr>
          <w:sz w:val="20"/>
          <w:szCs w:val="20"/>
        </w:rPr>
        <w:t>, адресованные Заказчику и оказывать иные дополнительные услуги (при их наличии).</w:t>
      </w:r>
    </w:p>
    <w:p w:rsidR="00571552" w:rsidRPr="005C1EF9" w:rsidRDefault="00571552" w:rsidP="00571552">
      <w:pPr>
        <w:ind w:firstLine="708"/>
        <w:jc w:val="both"/>
        <w:rPr>
          <w:sz w:val="20"/>
          <w:szCs w:val="20"/>
        </w:rPr>
      </w:pPr>
      <w:r w:rsidRPr="005C1EF9">
        <w:rPr>
          <w:b/>
          <w:bCs/>
          <w:sz w:val="20"/>
          <w:szCs w:val="20"/>
        </w:rPr>
        <w:t>2.2.</w:t>
      </w:r>
      <w:r w:rsidRPr="005C1EF9">
        <w:rPr>
          <w:sz w:val="20"/>
          <w:szCs w:val="20"/>
        </w:rPr>
        <w:t xml:space="preserve"> По поручению Заказчика и при условии выдачи последним Исполнителю соответствующей доверенности, Исполнитель вправе выступать от имени Заказчика в получении корреспонденции, отправлений и посылок,</w:t>
      </w:r>
      <w:r w:rsidRPr="00CD3E6C">
        <w:rPr>
          <w:sz w:val="20"/>
          <w:szCs w:val="20"/>
        </w:rPr>
        <w:t xml:space="preserve"> </w:t>
      </w:r>
      <w:r>
        <w:rPr>
          <w:sz w:val="20"/>
          <w:szCs w:val="20"/>
        </w:rPr>
        <w:t xml:space="preserve">в том числе по каналам </w:t>
      </w:r>
      <w:r w:rsidR="00053B12">
        <w:rPr>
          <w:sz w:val="20"/>
          <w:szCs w:val="20"/>
        </w:rPr>
        <w:t>АО</w:t>
      </w:r>
      <w:r>
        <w:rPr>
          <w:sz w:val="20"/>
          <w:szCs w:val="20"/>
        </w:rPr>
        <w:t xml:space="preserve"> «Почта России»,</w:t>
      </w:r>
      <w:r w:rsidRPr="005C1EF9">
        <w:rPr>
          <w:sz w:val="20"/>
          <w:szCs w:val="20"/>
        </w:rPr>
        <w:t xml:space="preserve"> как письма, направленные с уведомление</w:t>
      </w:r>
      <w:r w:rsidR="00AD20E7">
        <w:rPr>
          <w:sz w:val="20"/>
          <w:szCs w:val="20"/>
        </w:rPr>
        <w:t>м</w:t>
      </w:r>
      <w:r w:rsidRPr="005C1EF9">
        <w:rPr>
          <w:sz w:val="20"/>
          <w:szCs w:val="20"/>
        </w:rPr>
        <w:t xml:space="preserve"> о вручении, заказные письма, письма и бандероли с объявленной ценностью и т.</w:t>
      </w:r>
      <w:r w:rsidR="009D6673">
        <w:rPr>
          <w:sz w:val="20"/>
          <w:szCs w:val="20"/>
        </w:rPr>
        <w:t xml:space="preserve"> </w:t>
      </w:r>
      <w:r w:rsidRPr="005C1EF9">
        <w:rPr>
          <w:sz w:val="20"/>
          <w:szCs w:val="20"/>
        </w:rPr>
        <w:t>д.</w:t>
      </w:r>
    </w:p>
    <w:p w:rsidR="00571552" w:rsidRPr="005C1EF9" w:rsidRDefault="00571552" w:rsidP="00571552">
      <w:pPr>
        <w:ind w:firstLine="708"/>
        <w:jc w:val="both"/>
        <w:rPr>
          <w:sz w:val="20"/>
          <w:szCs w:val="20"/>
        </w:rPr>
      </w:pPr>
      <w:r w:rsidRPr="005C1EF9">
        <w:rPr>
          <w:sz w:val="20"/>
          <w:szCs w:val="20"/>
        </w:rPr>
        <w:t>В вышеуказанных случаях исполнитель вправе подписывать соответствующие уведомления в качестве подтверждения их доставки Заказчику.</w:t>
      </w:r>
    </w:p>
    <w:p w:rsidR="00571552" w:rsidRDefault="00571552" w:rsidP="00571552">
      <w:pPr>
        <w:ind w:firstLine="708"/>
        <w:jc w:val="both"/>
        <w:rPr>
          <w:sz w:val="20"/>
          <w:szCs w:val="20"/>
        </w:rPr>
      </w:pPr>
      <w:r w:rsidRPr="005C1EF9">
        <w:rPr>
          <w:sz w:val="20"/>
          <w:szCs w:val="20"/>
        </w:rPr>
        <w:lastRenderedPageBreak/>
        <w:t>Заказчик вправе предоставить Исполнителю возможность, при необходимости, без специальных поручений действовать в качестве агента в интересах Заказчика для любых целей, связанных</w:t>
      </w:r>
      <w:r w:rsidR="00E828BF">
        <w:rPr>
          <w:sz w:val="20"/>
          <w:szCs w:val="20"/>
        </w:rPr>
        <w:t xml:space="preserve"> с</w:t>
      </w:r>
      <w:r w:rsidRPr="005C1EF9">
        <w:rPr>
          <w:sz w:val="20"/>
          <w:szCs w:val="20"/>
        </w:rPr>
        <w:t xml:space="preserve"> получением и пересылкой корреспонденции, </w:t>
      </w:r>
      <w:r>
        <w:rPr>
          <w:sz w:val="20"/>
          <w:szCs w:val="20"/>
        </w:rPr>
        <w:t>о</w:t>
      </w:r>
      <w:r w:rsidRPr="005C1EF9">
        <w:rPr>
          <w:sz w:val="20"/>
          <w:szCs w:val="20"/>
        </w:rPr>
        <w:t xml:space="preserve">тправлений и посылок, </w:t>
      </w:r>
      <w:r>
        <w:rPr>
          <w:sz w:val="20"/>
          <w:szCs w:val="20"/>
        </w:rPr>
        <w:t xml:space="preserve">в том числе по каналам </w:t>
      </w:r>
      <w:r w:rsidR="00053B12">
        <w:rPr>
          <w:sz w:val="20"/>
          <w:szCs w:val="20"/>
        </w:rPr>
        <w:t>АО</w:t>
      </w:r>
      <w:r>
        <w:rPr>
          <w:sz w:val="20"/>
          <w:szCs w:val="20"/>
        </w:rPr>
        <w:t xml:space="preserve"> «Почта России», </w:t>
      </w:r>
      <w:r w:rsidRPr="005C1EF9">
        <w:rPr>
          <w:sz w:val="20"/>
          <w:szCs w:val="20"/>
        </w:rPr>
        <w:t>адресованных Заказчику.</w:t>
      </w:r>
    </w:p>
    <w:p w:rsidR="00571552" w:rsidRPr="00AB0D75" w:rsidRDefault="00571552" w:rsidP="00571552">
      <w:pPr>
        <w:ind w:firstLine="708"/>
        <w:jc w:val="both"/>
        <w:rPr>
          <w:b/>
          <w:sz w:val="20"/>
          <w:szCs w:val="20"/>
        </w:rPr>
      </w:pPr>
      <w:r w:rsidRPr="00AB0D75">
        <w:rPr>
          <w:b/>
          <w:sz w:val="20"/>
          <w:szCs w:val="20"/>
        </w:rPr>
        <w:t>2.2.1</w:t>
      </w:r>
      <w:r w:rsidR="00990F73">
        <w:rPr>
          <w:b/>
          <w:sz w:val="20"/>
          <w:szCs w:val="20"/>
        </w:rPr>
        <w:t>.</w:t>
      </w:r>
      <w:r w:rsidR="00E828BF">
        <w:rPr>
          <w:b/>
          <w:sz w:val="20"/>
          <w:szCs w:val="20"/>
        </w:rPr>
        <w:t xml:space="preserve"> </w:t>
      </w:r>
      <w:r w:rsidR="00990F73" w:rsidRPr="009B1EED">
        <w:rPr>
          <w:sz w:val="20"/>
          <w:szCs w:val="20"/>
        </w:rPr>
        <w:t xml:space="preserve">В стоимость аренды </w:t>
      </w:r>
      <w:r w:rsidR="00990F73">
        <w:rPr>
          <w:sz w:val="20"/>
          <w:szCs w:val="20"/>
        </w:rPr>
        <w:t>А</w:t>
      </w:r>
      <w:r w:rsidR="00990F73" w:rsidRPr="009B1EED">
        <w:rPr>
          <w:sz w:val="20"/>
          <w:szCs w:val="20"/>
        </w:rPr>
        <w:t>бонентского ящ</w:t>
      </w:r>
      <w:r w:rsidR="009432D4">
        <w:rPr>
          <w:sz w:val="20"/>
          <w:szCs w:val="20"/>
        </w:rPr>
        <w:t xml:space="preserve">ика включена одна доверенность </w:t>
      </w:r>
      <w:r w:rsidR="00990F73" w:rsidRPr="009B1EED">
        <w:rPr>
          <w:sz w:val="20"/>
          <w:szCs w:val="20"/>
        </w:rPr>
        <w:t xml:space="preserve">на получение отправлений от </w:t>
      </w:r>
      <w:r w:rsidR="00990F73">
        <w:rPr>
          <w:sz w:val="20"/>
          <w:szCs w:val="20"/>
        </w:rPr>
        <w:t>АО</w:t>
      </w:r>
      <w:r w:rsidR="00990F73" w:rsidRPr="009B1EED">
        <w:rPr>
          <w:sz w:val="20"/>
          <w:szCs w:val="20"/>
        </w:rPr>
        <w:t xml:space="preserve"> «Почта России» в адрес заказчика на соответствующий период. За дополнительную доверенность взимается плата в размере </w:t>
      </w:r>
      <w:r w:rsidR="00990F73">
        <w:rPr>
          <w:sz w:val="20"/>
          <w:szCs w:val="20"/>
        </w:rPr>
        <w:t>1000</w:t>
      </w:r>
      <w:r w:rsidR="00990F73" w:rsidRPr="009B1EED">
        <w:rPr>
          <w:sz w:val="20"/>
          <w:szCs w:val="20"/>
        </w:rPr>
        <w:t xml:space="preserve"> (</w:t>
      </w:r>
      <w:r w:rsidR="00990F73">
        <w:rPr>
          <w:sz w:val="20"/>
          <w:szCs w:val="20"/>
        </w:rPr>
        <w:t>Одна тысяча</w:t>
      </w:r>
      <w:r w:rsidR="00990F73" w:rsidRPr="009B1EED">
        <w:rPr>
          <w:sz w:val="20"/>
          <w:szCs w:val="20"/>
        </w:rPr>
        <w:t>) руб</w:t>
      </w:r>
      <w:r w:rsidR="00990F73">
        <w:rPr>
          <w:sz w:val="20"/>
          <w:szCs w:val="20"/>
        </w:rPr>
        <w:t>лей</w:t>
      </w:r>
      <w:r w:rsidR="00990F73" w:rsidRPr="009B1EED">
        <w:rPr>
          <w:sz w:val="20"/>
          <w:szCs w:val="20"/>
        </w:rPr>
        <w:t>.</w:t>
      </w:r>
    </w:p>
    <w:p w:rsidR="00571552" w:rsidRPr="00BD11DE" w:rsidRDefault="00571552" w:rsidP="00571552">
      <w:pPr>
        <w:ind w:firstLine="708"/>
        <w:jc w:val="both"/>
        <w:rPr>
          <w:sz w:val="20"/>
          <w:szCs w:val="20"/>
        </w:rPr>
      </w:pPr>
      <w:r w:rsidRPr="00BD11DE">
        <w:rPr>
          <w:b/>
          <w:bCs/>
          <w:sz w:val="20"/>
          <w:szCs w:val="20"/>
        </w:rPr>
        <w:t>2.3.</w:t>
      </w:r>
      <w:r w:rsidRPr="00BD11DE">
        <w:rPr>
          <w:sz w:val="20"/>
          <w:szCs w:val="20"/>
        </w:rPr>
        <w:t xml:space="preserve"> Заказчик обязан осуществить платеж за услуги, оказываемые Исполнителем в порядке предусмотренным договором и настоящим Положением.</w:t>
      </w:r>
    </w:p>
    <w:p w:rsidR="00571552" w:rsidRPr="00BD11DE" w:rsidRDefault="00571552" w:rsidP="00571552">
      <w:pPr>
        <w:ind w:firstLine="708"/>
        <w:jc w:val="both"/>
        <w:rPr>
          <w:sz w:val="20"/>
          <w:szCs w:val="20"/>
        </w:rPr>
      </w:pPr>
      <w:r w:rsidRPr="00BD11DE">
        <w:rPr>
          <w:sz w:val="20"/>
          <w:szCs w:val="20"/>
        </w:rPr>
        <w:t>Исполнитель, после получения платежа за услуги, указанного в п. 4.1., а также залогового платежа (п. 4.2.), передает Заказчику ключ от Абонентского ящика.</w:t>
      </w:r>
    </w:p>
    <w:p w:rsidR="00571552" w:rsidRPr="00BD11DE" w:rsidRDefault="00571552" w:rsidP="00571552">
      <w:pPr>
        <w:ind w:firstLine="708"/>
        <w:jc w:val="both"/>
        <w:rPr>
          <w:sz w:val="20"/>
          <w:szCs w:val="20"/>
        </w:rPr>
      </w:pPr>
      <w:r w:rsidRPr="00BD11DE">
        <w:rPr>
          <w:sz w:val="20"/>
          <w:szCs w:val="20"/>
        </w:rPr>
        <w:t xml:space="preserve">Ключ от Абонентского ящика </w:t>
      </w:r>
      <w:r>
        <w:rPr>
          <w:sz w:val="20"/>
          <w:szCs w:val="20"/>
        </w:rPr>
        <w:t xml:space="preserve">с брелоком </w:t>
      </w:r>
      <w:r w:rsidRPr="00BD11DE">
        <w:rPr>
          <w:sz w:val="20"/>
          <w:szCs w:val="20"/>
        </w:rPr>
        <w:t>должен быть возвращен Исполнителю в срок не позднее даты прекращения (окончания) Договора.</w:t>
      </w:r>
    </w:p>
    <w:p w:rsidR="00571552" w:rsidRPr="00851116" w:rsidRDefault="00571552" w:rsidP="00571552">
      <w:pPr>
        <w:ind w:firstLine="708"/>
        <w:jc w:val="both"/>
        <w:rPr>
          <w:sz w:val="20"/>
          <w:szCs w:val="20"/>
        </w:rPr>
      </w:pPr>
      <w:r w:rsidRPr="00851116">
        <w:rPr>
          <w:b/>
          <w:bCs/>
          <w:sz w:val="20"/>
          <w:szCs w:val="20"/>
        </w:rPr>
        <w:t>2.4.</w:t>
      </w:r>
      <w:r w:rsidRPr="00851116">
        <w:rPr>
          <w:sz w:val="20"/>
          <w:szCs w:val="20"/>
        </w:rPr>
        <w:t xml:space="preserve"> Заказчик вправе пользоваться Абонентским ящиком только для получения и хранения корреспонденции, </w:t>
      </w:r>
      <w:r>
        <w:rPr>
          <w:sz w:val="20"/>
          <w:szCs w:val="20"/>
        </w:rPr>
        <w:t>о</w:t>
      </w:r>
      <w:r w:rsidRPr="00851116">
        <w:rPr>
          <w:sz w:val="20"/>
          <w:szCs w:val="20"/>
        </w:rPr>
        <w:t xml:space="preserve">тправлений и посылок, </w:t>
      </w:r>
      <w:r>
        <w:rPr>
          <w:sz w:val="20"/>
          <w:szCs w:val="20"/>
        </w:rPr>
        <w:t xml:space="preserve">в том числе по каналам </w:t>
      </w:r>
      <w:r w:rsidR="00053B12">
        <w:rPr>
          <w:sz w:val="20"/>
          <w:szCs w:val="20"/>
        </w:rPr>
        <w:t>АО</w:t>
      </w:r>
      <w:r>
        <w:rPr>
          <w:sz w:val="20"/>
          <w:szCs w:val="20"/>
        </w:rPr>
        <w:t xml:space="preserve"> «Почта России», </w:t>
      </w:r>
      <w:r w:rsidRPr="00851116">
        <w:rPr>
          <w:sz w:val="20"/>
          <w:szCs w:val="20"/>
        </w:rPr>
        <w:t>за исключением, документов, предметов или веществ, являющихся:</w:t>
      </w:r>
    </w:p>
    <w:p w:rsidR="00571552" w:rsidRPr="00851116" w:rsidRDefault="00571552" w:rsidP="00571552">
      <w:pPr>
        <w:ind w:firstLine="708"/>
        <w:jc w:val="both"/>
        <w:rPr>
          <w:sz w:val="20"/>
          <w:szCs w:val="20"/>
        </w:rPr>
      </w:pPr>
      <w:r w:rsidRPr="00851116">
        <w:rPr>
          <w:sz w:val="20"/>
          <w:szCs w:val="20"/>
        </w:rPr>
        <w:t xml:space="preserve">- </w:t>
      </w:r>
      <w:proofErr w:type="gramStart"/>
      <w:r w:rsidRPr="00851116">
        <w:rPr>
          <w:sz w:val="20"/>
          <w:szCs w:val="20"/>
        </w:rPr>
        <w:t>запрещенными</w:t>
      </w:r>
      <w:proofErr w:type="gramEnd"/>
      <w:r w:rsidRPr="00851116">
        <w:rPr>
          <w:sz w:val="20"/>
          <w:szCs w:val="20"/>
        </w:rPr>
        <w:t xml:space="preserve"> к пересылке либо хранению в соответствии с законодательством Российской Федерации;</w:t>
      </w:r>
    </w:p>
    <w:p w:rsidR="00571552" w:rsidRPr="00851116" w:rsidRDefault="00E828BF" w:rsidP="00571552">
      <w:pPr>
        <w:ind w:firstLine="708"/>
        <w:jc w:val="both"/>
        <w:rPr>
          <w:sz w:val="20"/>
          <w:szCs w:val="20"/>
        </w:rPr>
      </w:pPr>
      <w:r>
        <w:rPr>
          <w:sz w:val="20"/>
          <w:szCs w:val="20"/>
        </w:rPr>
        <w:t xml:space="preserve">- по своим свойствам </w:t>
      </w:r>
      <w:proofErr w:type="gramStart"/>
      <w:r>
        <w:rPr>
          <w:sz w:val="20"/>
          <w:szCs w:val="20"/>
        </w:rPr>
        <w:t>опасными</w:t>
      </w:r>
      <w:proofErr w:type="gramEnd"/>
      <w:r>
        <w:rPr>
          <w:sz w:val="20"/>
          <w:szCs w:val="20"/>
        </w:rPr>
        <w:t>, ядовитыми</w:t>
      </w:r>
      <w:r w:rsidR="00571552" w:rsidRPr="00851116">
        <w:rPr>
          <w:sz w:val="20"/>
          <w:szCs w:val="20"/>
        </w:rPr>
        <w:t xml:space="preserve"> или скоропортящимися либо;</w:t>
      </w:r>
    </w:p>
    <w:p w:rsidR="00571552" w:rsidRPr="00DE4F5B" w:rsidRDefault="00571552" w:rsidP="00571552">
      <w:pPr>
        <w:ind w:firstLine="708"/>
        <w:jc w:val="both"/>
        <w:rPr>
          <w:sz w:val="20"/>
          <w:szCs w:val="20"/>
        </w:rPr>
      </w:pPr>
      <w:r w:rsidRPr="00851116">
        <w:rPr>
          <w:sz w:val="20"/>
          <w:szCs w:val="20"/>
        </w:rPr>
        <w:t>- по своему характеру или упаковке представляющие опасность для работников Исполнителя, способные загрязнить или повредить корреспонденцию, отправления и посылк</w:t>
      </w:r>
      <w:r w:rsidR="00E828BF">
        <w:rPr>
          <w:sz w:val="20"/>
          <w:szCs w:val="20"/>
        </w:rPr>
        <w:t>и других клиентов (заказчиков) И</w:t>
      </w:r>
      <w:r w:rsidRPr="00851116">
        <w:rPr>
          <w:sz w:val="20"/>
          <w:szCs w:val="20"/>
        </w:rPr>
        <w:t xml:space="preserve">сполнителя </w:t>
      </w:r>
      <w:r w:rsidRPr="00DE4F5B">
        <w:rPr>
          <w:sz w:val="20"/>
          <w:szCs w:val="20"/>
        </w:rPr>
        <w:t>либо имущество самого Исполнителя.</w:t>
      </w:r>
    </w:p>
    <w:p w:rsidR="00571552" w:rsidRPr="00DE4F5B" w:rsidRDefault="00571552" w:rsidP="00571552">
      <w:pPr>
        <w:ind w:firstLine="708"/>
        <w:jc w:val="both"/>
        <w:rPr>
          <w:sz w:val="20"/>
          <w:szCs w:val="20"/>
        </w:rPr>
      </w:pPr>
      <w:r w:rsidRPr="00DE4F5B">
        <w:rPr>
          <w:sz w:val="20"/>
          <w:szCs w:val="20"/>
        </w:rPr>
        <w:t>Заказчик обязуется не использовать Абонентский ящик, любую иную собственность исполнителя для любых неправомерных, противозаконных целей.</w:t>
      </w:r>
    </w:p>
    <w:p w:rsidR="00571552" w:rsidRPr="00B85D57" w:rsidRDefault="00571552" w:rsidP="00571552">
      <w:pPr>
        <w:ind w:firstLine="708"/>
        <w:jc w:val="both"/>
        <w:rPr>
          <w:sz w:val="20"/>
          <w:szCs w:val="20"/>
        </w:rPr>
      </w:pPr>
      <w:r w:rsidRPr="00DE4F5B">
        <w:rPr>
          <w:b/>
          <w:bCs/>
          <w:sz w:val="20"/>
          <w:szCs w:val="20"/>
        </w:rPr>
        <w:t>2.5.</w:t>
      </w:r>
      <w:r w:rsidRPr="00DE4F5B">
        <w:rPr>
          <w:sz w:val="20"/>
          <w:szCs w:val="20"/>
        </w:rPr>
        <w:t xml:space="preserve"> </w:t>
      </w:r>
      <w:r w:rsidRPr="00B85D57">
        <w:rPr>
          <w:sz w:val="20"/>
          <w:szCs w:val="20"/>
        </w:rPr>
        <w:t>Исполнитель вправе вскрыть Абонентский ящик в случае</w:t>
      </w:r>
      <w:r w:rsidR="00A952DB">
        <w:rPr>
          <w:sz w:val="20"/>
          <w:szCs w:val="20"/>
        </w:rPr>
        <w:t>,</w:t>
      </w:r>
      <w:r w:rsidRPr="00B85D57">
        <w:rPr>
          <w:sz w:val="20"/>
          <w:szCs w:val="20"/>
        </w:rPr>
        <w:t xml:space="preserve"> если у него есть основания полагать, что в Абонентском ящике хранится корреспонденция, отправления или посылки, содержащие предметы либо вещества, указанные в п. 2.4.</w:t>
      </w:r>
    </w:p>
    <w:p w:rsidR="00571552" w:rsidRPr="00B85D57" w:rsidRDefault="00571552" w:rsidP="00571552">
      <w:pPr>
        <w:ind w:firstLine="708"/>
        <w:jc w:val="both"/>
        <w:rPr>
          <w:sz w:val="20"/>
          <w:szCs w:val="20"/>
        </w:rPr>
      </w:pPr>
      <w:r w:rsidRPr="00B85D57">
        <w:rPr>
          <w:sz w:val="20"/>
          <w:szCs w:val="20"/>
        </w:rPr>
        <w:t>В случае если указанные предметы или вещества будут обнаружены, Исполнитель вправе распорядится ими по собственному усмотрению.</w:t>
      </w:r>
    </w:p>
    <w:p w:rsidR="00571552" w:rsidRPr="00B85D57" w:rsidRDefault="00571552" w:rsidP="00571552">
      <w:pPr>
        <w:ind w:firstLine="708"/>
        <w:jc w:val="both"/>
        <w:rPr>
          <w:sz w:val="20"/>
          <w:szCs w:val="20"/>
        </w:rPr>
      </w:pPr>
      <w:r w:rsidRPr="00B85D57">
        <w:rPr>
          <w:b/>
          <w:bCs/>
          <w:sz w:val="20"/>
          <w:szCs w:val="20"/>
        </w:rPr>
        <w:t>2.6.</w:t>
      </w:r>
      <w:r w:rsidRPr="00B85D57">
        <w:rPr>
          <w:sz w:val="20"/>
          <w:szCs w:val="20"/>
        </w:rPr>
        <w:t xml:space="preserve"> Исполнитель вправе увеличить вознаграждение за оказание услуг в случае</w:t>
      </w:r>
      <w:r w:rsidR="00A952DB">
        <w:rPr>
          <w:sz w:val="20"/>
          <w:szCs w:val="20"/>
        </w:rPr>
        <w:t>,</w:t>
      </w:r>
      <w:r w:rsidRPr="00B85D57">
        <w:rPr>
          <w:sz w:val="20"/>
          <w:szCs w:val="20"/>
        </w:rPr>
        <w:t xml:space="preserve"> если Заказчик предоставляет право пользования Абонентским ящиком иным физическим или юридическим лицам.</w:t>
      </w:r>
    </w:p>
    <w:p w:rsidR="00571552" w:rsidRPr="00B85D57" w:rsidRDefault="00571552" w:rsidP="00571552">
      <w:pPr>
        <w:ind w:firstLine="708"/>
        <w:jc w:val="both"/>
        <w:rPr>
          <w:sz w:val="20"/>
          <w:szCs w:val="20"/>
        </w:rPr>
      </w:pPr>
      <w:r w:rsidRPr="00B85D57">
        <w:rPr>
          <w:b/>
          <w:bCs/>
          <w:sz w:val="20"/>
          <w:szCs w:val="20"/>
        </w:rPr>
        <w:t>2.7.</w:t>
      </w:r>
      <w:r w:rsidRPr="00B85D57">
        <w:rPr>
          <w:sz w:val="20"/>
          <w:szCs w:val="20"/>
        </w:rPr>
        <w:t xml:space="preserve"> В случае изменения адреса или любой иной информации о Заказчике, указанной в п. 1.1. Положения, Заказчик незамедлительно уведомляет об этом Исполнителя.</w:t>
      </w:r>
    </w:p>
    <w:p w:rsidR="00571552" w:rsidRDefault="00571552" w:rsidP="00571552">
      <w:pPr>
        <w:jc w:val="both"/>
        <w:rPr>
          <w:color w:val="002060"/>
          <w:sz w:val="20"/>
          <w:szCs w:val="20"/>
        </w:rPr>
      </w:pPr>
    </w:p>
    <w:p w:rsidR="004001F7" w:rsidRPr="00E5732F" w:rsidRDefault="004001F7" w:rsidP="00571552">
      <w:pPr>
        <w:jc w:val="both"/>
        <w:rPr>
          <w:color w:val="002060"/>
          <w:sz w:val="20"/>
          <w:szCs w:val="20"/>
        </w:rPr>
      </w:pPr>
    </w:p>
    <w:p w:rsidR="00571552" w:rsidRPr="00847D0B" w:rsidRDefault="00571552" w:rsidP="003279E3">
      <w:pPr>
        <w:pStyle w:val="2"/>
      </w:pPr>
      <w:r w:rsidRPr="00847D0B">
        <w:t>3. ПОРЯДОК ПРЕДОСТАВЛЕНИЯ УСЛУГ</w:t>
      </w:r>
    </w:p>
    <w:p w:rsidR="00571552" w:rsidRPr="00847D0B" w:rsidRDefault="00571552" w:rsidP="00571552">
      <w:pPr>
        <w:ind w:firstLine="708"/>
        <w:jc w:val="both"/>
        <w:rPr>
          <w:b/>
          <w:bCs/>
          <w:sz w:val="20"/>
          <w:szCs w:val="20"/>
        </w:rPr>
      </w:pPr>
      <w:r w:rsidRPr="00847D0B">
        <w:rPr>
          <w:b/>
          <w:bCs/>
          <w:sz w:val="20"/>
          <w:szCs w:val="20"/>
        </w:rPr>
        <w:t xml:space="preserve">3.1. </w:t>
      </w:r>
      <w:r w:rsidRPr="00847D0B">
        <w:rPr>
          <w:sz w:val="20"/>
          <w:szCs w:val="20"/>
        </w:rPr>
        <w:t xml:space="preserve">Наличие ключа к Абонентскому ящику рассматривается Исполнителем как действительное и достаточное доказательство того, что владелец ключа должным образом наделён правом </w:t>
      </w:r>
      <w:proofErr w:type="gramStart"/>
      <w:r w:rsidRPr="00847D0B">
        <w:rPr>
          <w:sz w:val="20"/>
          <w:szCs w:val="20"/>
        </w:rPr>
        <w:t>распоряжаться</w:t>
      </w:r>
      <w:proofErr w:type="gramEnd"/>
      <w:r w:rsidRPr="00847D0B">
        <w:rPr>
          <w:sz w:val="20"/>
          <w:szCs w:val="20"/>
        </w:rPr>
        <w:t xml:space="preserve"> содержимым Абонентского ящика.</w:t>
      </w:r>
    </w:p>
    <w:p w:rsidR="00571552" w:rsidRPr="00847D0B" w:rsidRDefault="00571552" w:rsidP="00571552">
      <w:pPr>
        <w:ind w:firstLine="708"/>
        <w:jc w:val="both"/>
        <w:rPr>
          <w:sz w:val="20"/>
          <w:szCs w:val="20"/>
        </w:rPr>
      </w:pPr>
      <w:r w:rsidRPr="00847D0B">
        <w:rPr>
          <w:b/>
          <w:bCs/>
          <w:sz w:val="20"/>
          <w:szCs w:val="20"/>
        </w:rPr>
        <w:t>3.2.</w:t>
      </w:r>
      <w:r w:rsidRPr="00847D0B">
        <w:rPr>
          <w:sz w:val="20"/>
          <w:szCs w:val="20"/>
        </w:rPr>
        <w:t xml:space="preserve"> В случае если Абонентский ящик Заказчика переполнен, Исполнитель уведомляет об этом Заказчика о необходимости забрать</w:t>
      </w:r>
      <w:r>
        <w:rPr>
          <w:sz w:val="20"/>
          <w:szCs w:val="20"/>
        </w:rPr>
        <w:t xml:space="preserve"> содержимое Абонентского ящика</w:t>
      </w:r>
      <w:r w:rsidR="00303751">
        <w:rPr>
          <w:sz w:val="20"/>
          <w:szCs w:val="20"/>
        </w:rPr>
        <w:t>.</w:t>
      </w:r>
    </w:p>
    <w:p w:rsidR="00571552" w:rsidRPr="00847D0B" w:rsidRDefault="00571552" w:rsidP="00571552">
      <w:pPr>
        <w:ind w:firstLine="708"/>
        <w:jc w:val="both"/>
        <w:rPr>
          <w:sz w:val="20"/>
          <w:szCs w:val="20"/>
        </w:rPr>
      </w:pPr>
      <w:r w:rsidRPr="00847D0B">
        <w:rPr>
          <w:sz w:val="20"/>
          <w:szCs w:val="20"/>
        </w:rPr>
        <w:t>В случае если Заказчик отказы</w:t>
      </w:r>
      <w:r>
        <w:rPr>
          <w:sz w:val="20"/>
          <w:szCs w:val="20"/>
        </w:rPr>
        <w:t>вается или в течение более 30</w:t>
      </w:r>
      <w:r w:rsidRPr="00847D0B">
        <w:rPr>
          <w:sz w:val="20"/>
          <w:szCs w:val="20"/>
        </w:rPr>
        <w:t xml:space="preserve"> (</w:t>
      </w:r>
      <w:r w:rsidR="00587917">
        <w:rPr>
          <w:sz w:val="20"/>
          <w:szCs w:val="20"/>
        </w:rPr>
        <w:t>т</w:t>
      </w:r>
      <w:r>
        <w:rPr>
          <w:sz w:val="20"/>
          <w:szCs w:val="20"/>
        </w:rPr>
        <w:t>ридцати</w:t>
      </w:r>
      <w:r w:rsidRPr="00847D0B">
        <w:rPr>
          <w:sz w:val="20"/>
          <w:szCs w:val="20"/>
        </w:rPr>
        <w:t xml:space="preserve">) дней уклоняется от приемки содержимого Абонентского ящика, Исполнитель вправе </w:t>
      </w:r>
      <w:r>
        <w:rPr>
          <w:sz w:val="20"/>
          <w:szCs w:val="20"/>
        </w:rPr>
        <w:t>уничтожить вложения сверх лимитов арендованного ящика.</w:t>
      </w:r>
      <w:bookmarkStart w:id="0" w:name="_GoBack"/>
      <w:bookmarkEnd w:id="0"/>
    </w:p>
    <w:p w:rsidR="00571552" w:rsidRPr="00D705DA" w:rsidRDefault="00571552" w:rsidP="00571552">
      <w:pPr>
        <w:ind w:firstLine="708"/>
        <w:jc w:val="both"/>
        <w:rPr>
          <w:sz w:val="20"/>
          <w:szCs w:val="20"/>
        </w:rPr>
      </w:pPr>
      <w:r w:rsidRPr="00D705DA">
        <w:rPr>
          <w:b/>
          <w:bCs/>
          <w:sz w:val="20"/>
          <w:szCs w:val="20"/>
        </w:rPr>
        <w:t>3.3.</w:t>
      </w:r>
      <w:r w:rsidRPr="00D705DA">
        <w:rPr>
          <w:sz w:val="20"/>
          <w:szCs w:val="20"/>
        </w:rPr>
        <w:t xml:space="preserve"> В случае если на имя Заказчика приходит больший</w:t>
      </w:r>
      <w:r>
        <w:rPr>
          <w:sz w:val="20"/>
          <w:szCs w:val="20"/>
        </w:rPr>
        <w:t xml:space="preserve"> объём корреспонденции,</w:t>
      </w:r>
      <w:r w:rsidRPr="00D705DA">
        <w:rPr>
          <w:sz w:val="20"/>
          <w:szCs w:val="20"/>
        </w:rPr>
        <w:t xml:space="preserve"> отправлений и посылок,</w:t>
      </w:r>
      <w:r>
        <w:rPr>
          <w:sz w:val="20"/>
          <w:szCs w:val="20"/>
        </w:rPr>
        <w:t xml:space="preserve"> в том числе по каналам </w:t>
      </w:r>
      <w:r w:rsidR="00053B12">
        <w:rPr>
          <w:sz w:val="20"/>
          <w:szCs w:val="20"/>
        </w:rPr>
        <w:t>АО</w:t>
      </w:r>
      <w:r>
        <w:rPr>
          <w:sz w:val="20"/>
          <w:szCs w:val="20"/>
        </w:rPr>
        <w:t xml:space="preserve"> «Почта России», </w:t>
      </w:r>
      <w:r w:rsidRPr="00D705DA">
        <w:rPr>
          <w:sz w:val="20"/>
          <w:szCs w:val="20"/>
        </w:rPr>
        <w:t>чем то, что позволяют размеры Абонентского ящика, исполнитель вправе потребовать замены Абонентского ящика иным большего размера и уплаты соответствующих дополнительных расходов.</w:t>
      </w:r>
    </w:p>
    <w:p w:rsidR="00571552" w:rsidRPr="00D705DA" w:rsidRDefault="00571552" w:rsidP="00571552">
      <w:pPr>
        <w:ind w:firstLine="708"/>
        <w:jc w:val="both"/>
        <w:rPr>
          <w:sz w:val="20"/>
          <w:szCs w:val="20"/>
        </w:rPr>
      </w:pPr>
      <w:r w:rsidRPr="00D705DA">
        <w:rPr>
          <w:b/>
          <w:bCs/>
          <w:sz w:val="20"/>
          <w:szCs w:val="20"/>
        </w:rPr>
        <w:t>3.4.</w:t>
      </w:r>
      <w:r w:rsidRPr="00D705DA">
        <w:rPr>
          <w:sz w:val="20"/>
          <w:szCs w:val="20"/>
        </w:rPr>
        <w:t xml:space="preserve"> Любая корреспонденция, отправления либо посылки, принимаемые Исполнителем в соответствии с Договором и настоящим Положением, считаются доставленным Заказчику в течение 24 часов после их размещения в Абонентский ящик Заказчика.</w:t>
      </w:r>
    </w:p>
    <w:p w:rsidR="00571552" w:rsidRPr="002F5CCE" w:rsidRDefault="00571552" w:rsidP="00571552">
      <w:pPr>
        <w:ind w:firstLine="708"/>
        <w:jc w:val="both"/>
        <w:rPr>
          <w:sz w:val="20"/>
          <w:szCs w:val="20"/>
        </w:rPr>
      </w:pPr>
      <w:r w:rsidRPr="00D705DA">
        <w:rPr>
          <w:b/>
          <w:bCs/>
          <w:sz w:val="20"/>
          <w:szCs w:val="20"/>
        </w:rPr>
        <w:t>3.5.</w:t>
      </w:r>
      <w:r w:rsidRPr="00D705DA">
        <w:rPr>
          <w:sz w:val="20"/>
          <w:szCs w:val="20"/>
        </w:rPr>
        <w:t xml:space="preserve"> В случае прекращения Договора по любому из возможных оснований, корреспонденция, отправления и посылки считаются доставленными в день отправки </w:t>
      </w:r>
      <w:r>
        <w:rPr>
          <w:sz w:val="20"/>
          <w:szCs w:val="20"/>
        </w:rPr>
        <w:t xml:space="preserve">по каналу </w:t>
      </w:r>
      <w:r w:rsidR="00053B12">
        <w:rPr>
          <w:sz w:val="20"/>
          <w:szCs w:val="20"/>
        </w:rPr>
        <w:t>АО</w:t>
      </w:r>
      <w:r>
        <w:rPr>
          <w:sz w:val="20"/>
          <w:szCs w:val="20"/>
        </w:rPr>
        <w:t xml:space="preserve"> «Почта</w:t>
      </w:r>
      <w:r w:rsidRPr="00D705DA">
        <w:rPr>
          <w:sz w:val="20"/>
          <w:szCs w:val="20"/>
        </w:rPr>
        <w:t xml:space="preserve"> России</w:t>
      </w:r>
      <w:r>
        <w:rPr>
          <w:sz w:val="20"/>
          <w:szCs w:val="20"/>
        </w:rPr>
        <w:t>»</w:t>
      </w:r>
      <w:r w:rsidRPr="00D705DA">
        <w:rPr>
          <w:sz w:val="20"/>
          <w:szCs w:val="20"/>
        </w:rPr>
        <w:t xml:space="preserve"> или другим оператором либо организацией почтовой связи;</w:t>
      </w:r>
    </w:p>
    <w:p w:rsidR="00571552" w:rsidRPr="002F5CCE" w:rsidRDefault="00571552" w:rsidP="00571552">
      <w:pPr>
        <w:ind w:firstLine="708"/>
        <w:jc w:val="both"/>
        <w:rPr>
          <w:sz w:val="20"/>
          <w:szCs w:val="20"/>
        </w:rPr>
      </w:pPr>
      <w:r w:rsidRPr="002F5CCE">
        <w:rPr>
          <w:b/>
          <w:bCs/>
          <w:sz w:val="20"/>
          <w:szCs w:val="20"/>
        </w:rPr>
        <w:t>3.6.</w:t>
      </w:r>
      <w:r w:rsidRPr="002F5CCE">
        <w:rPr>
          <w:sz w:val="20"/>
          <w:szCs w:val="20"/>
        </w:rPr>
        <w:t xml:space="preserve"> Корреспонденция, отправления и посылки с оплатой при доставке принимаются только при наличии предварительной договорённости и предоставления авансовой оплаты Исполнителю.</w:t>
      </w:r>
    </w:p>
    <w:p w:rsidR="00571552" w:rsidRDefault="00571552" w:rsidP="00571552">
      <w:pPr>
        <w:jc w:val="both"/>
        <w:rPr>
          <w:b/>
          <w:bCs/>
          <w:sz w:val="20"/>
          <w:szCs w:val="20"/>
        </w:rPr>
      </w:pPr>
    </w:p>
    <w:p w:rsidR="004001F7" w:rsidRPr="002F5CCE" w:rsidRDefault="004001F7" w:rsidP="00571552">
      <w:pPr>
        <w:jc w:val="both"/>
        <w:rPr>
          <w:b/>
          <w:bCs/>
          <w:sz w:val="20"/>
          <w:szCs w:val="20"/>
        </w:rPr>
      </w:pPr>
    </w:p>
    <w:p w:rsidR="00571552" w:rsidRPr="002F5CCE" w:rsidRDefault="00571552" w:rsidP="00AD20E7">
      <w:pPr>
        <w:pStyle w:val="2"/>
        <w:rPr>
          <w:b w:val="0"/>
          <w:bCs w:val="0"/>
        </w:rPr>
      </w:pPr>
      <w:r w:rsidRPr="002F5CCE">
        <w:t>4</w:t>
      </w:r>
      <w:r w:rsidRPr="00AD20E7">
        <w:t>. СТОИМОСТЬ УСЛУГ И ИНЫЕ ПЛАТЕЖИ</w:t>
      </w:r>
    </w:p>
    <w:p w:rsidR="00571552" w:rsidRPr="002F5CCE" w:rsidRDefault="00571552" w:rsidP="00571552">
      <w:pPr>
        <w:ind w:firstLine="708"/>
        <w:jc w:val="both"/>
        <w:rPr>
          <w:sz w:val="20"/>
          <w:szCs w:val="20"/>
        </w:rPr>
      </w:pPr>
      <w:r w:rsidRPr="002F5CCE">
        <w:rPr>
          <w:b/>
          <w:bCs/>
          <w:sz w:val="20"/>
          <w:szCs w:val="20"/>
        </w:rPr>
        <w:t>4.1.</w:t>
      </w:r>
      <w:r w:rsidRPr="002F5CCE">
        <w:rPr>
          <w:sz w:val="20"/>
          <w:szCs w:val="20"/>
        </w:rPr>
        <w:t xml:space="preserve"> </w:t>
      </w:r>
      <w:r w:rsidR="00990F73" w:rsidRPr="009B1EED">
        <w:rPr>
          <w:sz w:val="20"/>
          <w:szCs w:val="20"/>
        </w:rPr>
        <w:t>Стоимость аренды Абонентского ящика, составляет</w:t>
      </w:r>
      <w:proofErr w:type="gramStart"/>
      <w:r w:rsidR="00990F73" w:rsidRPr="009B1EED">
        <w:rPr>
          <w:sz w:val="20"/>
          <w:szCs w:val="20"/>
        </w:rPr>
        <w:t xml:space="preserve"> ___________ </w:t>
      </w:r>
      <w:r w:rsidR="00E33722">
        <w:rPr>
          <w:sz w:val="20"/>
          <w:szCs w:val="20"/>
        </w:rPr>
        <w:t xml:space="preserve">() </w:t>
      </w:r>
      <w:proofErr w:type="gramEnd"/>
      <w:r w:rsidR="00990F73" w:rsidRPr="009B1EED">
        <w:rPr>
          <w:sz w:val="20"/>
          <w:szCs w:val="20"/>
        </w:rPr>
        <w:t xml:space="preserve">рублей в месяц, с учетом НДС </w:t>
      </w:r>
      <w:r w:rsidR="00990F73">
        <w:rPr>
          <w:sz w:val="20"/>
          <w:szCs w:val="20"/>
        </w:rPr>
        <w:t xml:space="preserve">20 </w:t>
      </w:r>
      <w:r w:rsidR="00DB525A">
        <w:rPr>
          <w:sz w:val="20"/>
          <w:szCs w:val="20"/>
        </w:rPr>
        <w:t>%</w:t>
      </w:r>
      <w:r w:rsidR="004001F7">
        <w:rPr>
          <w:sz w:val="20"/>
          <w:szCs w:val="20"/>
        </w:rPr>
        <w:t>.</w:t>
      </w:r>
    </w:p>
    <w:p w:rsidR="00571552" w:rsidRPr="002F5CCE" w:rsidRDefault="00571552" w:rsidP="00571552">
      <w:pPr>
        <w:ind w:firstLine="708"/>
        <w:jc w:val="both"/>
        <w:rPr>
          <w:sz w:val="20"/>
          <w:szCs w:val="20"/>
        </w:rPr>
      </w:pPr>
      <w:r w:rsidRPr="002F5CCE">
        <w:rPr>
          <w:b/>
          <w:bCs/>
          <w:sz w:val="20"/>
          <w:szCs w:val="20"/>
        </w:rPr>
        <w:t>4.2.</w:t>
      </w:r>
      <w:r w:rsidRPr="002F5CCE">
        <w:rPr>
          <w:sz w:val="20"/>
          <w:szCs w:val="20"/>
        </w:rPr>
        <w:t xml:space="preserve"> Заказчик уплачивает залоговую стоимость ключа от</w:t>
      </w:r>
      <w:r>
        <w:rPr>
          <w:sz w:val="20"/>
          <w:szCs w:val="20"/>
        </w:rPr>
        <w:t xml:space="preserve"> Абонентского ящика, в размере </w:t>
      </w:r>
      <w:r w:rsidR="00CD6479">
        <w:rPr>
          <w:sz w:val="20"/>
          <w:szCs w:val="20"/>
        </w:rPr>
        <w:t>10</w:t>
      </w:r>
      <w:r w:rsidRPr="002F5CCE">
        <w:rPr>
          <w:sz w:val="20"/>
          <w:szCs w:val="20"/>
        </w:rPr>
        <w:t>00</w:t>
      </w:r>
      <w:r w:rsidR="00990F73">
        <w:rPr>
          <w:sz w:val="20"/>
          <w:szCs w:val="20"/>
        </w:rPr>
        <w:t xml:space="preserve"> </w:t>
      </w:r>
      <w:r w:rsidR="00990F73" w:rsidRPr="009B1EED">
        <w:rPr>
          <w:sz w:val="20"/>
          <w:szCs w:val="20"/>
        </w:rPr>
        <w:t>(</w:t>
      </w:r>
      <w:r w:rsidR="00CD6479">
        <w:rPr>
          <w:sz w:val="20"/>
          <w:szCs w:val="20"/>
        </w:rPr>
        <w:t>Одна тысяча</w:t>
      </w:r>
      <w:r w:rsidR="00990F73" w:rsidRPr="009B1EED">
        <w:rPr>
          <w:sz w:val="20"/>
          <w:szCs w:val="20"/>
        </w:rPr>
        <w:t>)</w:t>
      </w:r>
      <w:r w:rsidRPr="002F5CCE">
        <w:rPr>
          <w:sz w:val="20"/>
          <w:szCs w:val="20"/>
        </w:rPr>
        <w:t xml:space="preserve"> рублей. </w:t>
      </w:r>
    </w:p>
    <w:p w:rsidR="00571552" w:rsidRPr="002F5CCE" w:rsidRDefault="00571552" w:rsidP="00571552">
      <w:pPr>
        <w:ind w:firstLine="708"/>
        <w:jc w:val="both"/>
        <w:rPr>
          <w:sz w:val="20"/>
          <w:szCs w:val="20"/>
        </w:rPr>
      </w:pPr>
      <w:r w:rsidRPr="002F5CCE">
        <w:rPr>
          <w:sz w:val="20"/>
          <w:szCs w:val="20"/>
        </w:rPr>
        <w:t>Указанная сумма возвращается Заказчику в день прекращения (окончания) Договора и сдачи ключа в случае, если у Заказчика нет задолженностей по любой из услуг, оказанных Исполнителем.</w:t>
      </w:r>
    </w:p>
    <w:p w:rsidR="00571552" w:rsidRPr="002F5CCE" w:rsidRDefault="00571552" w:rsidP="00571552">
      <w:pPr>
        <w:ind w:firstLine="708"/>
        <w:jc w:val="both"/>
        <w:rPr>
          <w:sz w:val="20"/>
          <w:szCs w:val="20"/>
        </w:rPr>
      </w:pPr>
      <w:r w:rsidRPr="002F5CCE">
        <w:rPr>
          <w:b/>
          <w:bCs/>
          <w:sz w:val="20"/>
          <w:szCs w:val="20"/>
        </w:rPr>
        <w:t>4.3.</w:t>
      </w:r>
      <w:r w:rsidRPr="002F5CCE">
        <w:rPr>
          <w:sz w:val="20"/>
          <w:szCs w:val="20"/>
        </w:rPr>
        <w:t xml:space="preserve"> Если по вине Заказчика замок Абонентского ящика сломан, либо Заказчик по иной причине желает заменить замок, такая замена будет осуществлена Исполнителем после оплаты соответствующих расходов в размере </w:t>
      </w:r>
      <w:r w:rsidR="00DB525A">
        <w:rPr>
          <w:sz w:val="20"/>
          <w:szCs w:val="20"/>
        </w:rPr>
        <w:t>3</w:t>
      </w:r>
      <w:r w:rsidR="00FA7F1C">
        <w:rPr>
          <w:sz w:val="20"/>
          <w:szCs w:val="20"/>
        </w:rPr>
        <w:t>0</w:t>
      </w:r>
      <w:r w:rsidRPr="002F5CCE">
        <w:rPr>
          <w:sz w:val="20"/>
          <w:szCs w:val="20"/>
        </w:rPr>
        <w:t>00</w:t>
      </w:r>
      <w:r w:rsidR="00990F73">
        <w:rPr>
          <w:sz w:val="20"/>
          <w:szCs w:val="20"/>
        </w:rPr>
        <w:t xml:space="preserve"> </w:t>
      </w:r>
      <w:r w:rsidR="00990F73" w:rsidRPr="009B1EED">
        <w:rPr>
          <w:sz w:val="20"/>
          <w:szCs w:val="20"/>
        </w:rPr>
        <w:t>(</w:t>
      </w:r>
      <w:r w:rsidR="00DB525A">
        <w:rPr>
          <w:sz w:val="20"/>
          <w:szCs w:val="20"/>
        </w:rPr>
        <w:t>Три</w:t>
      </w:r>
      <w:r w:rsidR="00FA7F1C">
        <w:rPr>
          <w:sz w:val="20"/>
          <w:szCs w:val="20"/>
        </w:rPr>
        <w:t xml:space="preserve"> тысяч</w:t>
      </w:r>
      <w:r w:rsidR="00DB525A">
        <w:rPr>
          <w:sz w:val="20"/>
          <w:szCs w:val="20"/>
        </w:rPr>
        <w:t>и</w:t>
      </w:r>
      <w:r w:rsidR="00990F73" w:rsidRPr="009B1EED">
        <w:rPr>
          <w:sz w:val="20"/>
          <w:szCs w:val="20"/>
        </w:rPr>
        <w:t xml:space="preserve">) </w:t>
      </w:r>
      <w:r w:rsidRPr="002F5CCE">
        <w:rPr>
          <w:sz w:val="20"/>
          <w:szCs w:val="20"/>
        </w:rPr>
        <w:t>рублей.</w:t>
      </w:r>
    </w:p>
    <w:p w:rsidR="00571552" w:rsidRPr="002F5CCE" w:rsidRDefault="00571552" w:rsidP="00571552">
      <w:pPr>
        <w:ind w:firstLine="708"/>
        <w:jc w:val="both"/>
        <w:rPr>
          <w:sz w:val="20"/>
          <w:szCs w:val="20"/>
        </w:rPr>
      </w:pPr>
      <w:r w:rsidRPr="002F5CCE">
        <w:rPr>
          <w:b/>
          <w:bCs/>
          <w:sz w:val="20"/>
          <w:szCs w:val="20"/>
        </w:rPr>
        <w:lastRenderedPageBreak/>
        <w:t>4.4.</w:t>
      </w:r>
      <w:r w:rsidRPr="002F5CCE">
        <w:rPr>
          <w:sz w:val="20"/>
          <w:szCs w:val="20"/>
        </w:rPr>
        <w:t xml:space="preserve"> Исполнитель вправе удерживать корреспонденцию, почтовые отправления и посылки, адресованные Заказчику в случае, если какой-либо из платежей по Договору не осуществлен в установленный срок.</w:t>
      </w:r>
    </w:p>
    <w:p w:rsidR="00571552" w:rsidRPr="002F5CCE" w:rsidRDefault="00571552" w:rsidP="00571552">
      <w:pPr>
        <w:ind w:firstLine="708"/>
        <w:jc w:val="both"/>
        <w:rPr>
          <w:sz w:val="20"/>
          <w:szCs w:val="20"/>
        </w:rPr>
      </w:pPr>
      <w:r w:rsidRPr="002F5CCE">
        <w:rPr>
          <w:b/>
          <w:bCs/>
          <w:sz w:val="20"/>
          <w:szCs w:val="20"/>
        </w:rPr>
        <w:t>4.5.</w:t>
      </w:r>
      <w:r w:rsidRPr="002F5CCE">
        <w:rPr>
          <w:sz w:val="20"/>
          <w:szCs w:val="20"/>
        </w:rPr>
        <w:t xml:space="preserve"> За отмену любой из услуг (поручения) возврат (возмещения) дене</w:t>
      </w:r>
      <w:r w:rsidR="00AC58A4">
        <w:rPr>
          <w:sz w:val="20"/>
          <w:szCs w:val="20"/>
        </w:rPr>
        <w:t>г Заказчику не производит</w:t>
      </w:r>
      <w:r w:rsidRPr="002F5CCE">
        <w:rPr>
          <w:sz w:val="20"/>
          <w:szCs w:val="20"/>
        </w:rPr>
        <w:t>ся.</w:t>
      </w:r>
    </w:p>
    <w:p w:rsidR="004001F7" w:rsidRDefault="004001F7" w:rsidP="00571552">
      <w:pPr>
        <w:ind w:firstLine="708"/>
        <w:jc w:val="both"/>
        <w:rPr>
          <w:sz w:val="20"/>
          <w:szCs w:val="20"/>
        </w:rPr>
      </w:pPr>
    </w:p>
    <w:p w:rsidR="004001F7" w:rsidRDefault="004001F7" w:rsidP="00571552">
      <w:pPr>
        <w:ind w:firstLine="708"/>
        <w:jc w:val="both"/>
        <w:rPr>
          <w:sz w:val="20"/>
          <w:szCs w:val="20"/>
        </w:rPr>
      </w:pPr>
    </w:p>
    <w:p w:rsidR="00571552" w:rsidRPr="00861E25" w:rsidRDefault="00571552" w:rsidP="003279E3">
      <w:pPr>
        <w:pStyle w:val="2"/>
      </w:pPr>
      <w:r w:rsidRPr="00861E25">
        <w:t>5. ОТВЕТСТВЕННОСТЬ СТОРОН</w:t>
      </w:r>
    </w:p>
    <w:p w:rsidR="00571552" w:rsidRPr="00861E25" w:rsidRDefault="00571552" w:rsidP="00571552">
      <w:pPr>
        <w:ind w:firstLine="708"/>
        <w:jc w:val="both"/>
        <w:rPr>
          <w:sz w:val="20"/>
          <w:szCs w:val="20"/>
        </w:rPr>
      </w:pPr>
      <w:r w:rsidRPr="00861E25">
        <w:rPr>
          <w:b/>
          <w:bCs/>
          <w:sz w:val="20"/>
          <w:szCs w:val="20"/>
        </w:rPr>
        <w:t>5.1.</w:t>
      </w:r>
      <w:r w:rsidRPr="00861E25">
        <w:rPr>
          <w:sz w:val="20"/>
          <w:szCs w:val="20"/>
        </w:rPr>
        <w:t xml:space="preserve"> Заказчик освобождает от какой-либо ответственности Исполнителя перед третьими лицами, возникающей вследствие каких-либо неправомерных действий Заказчика либо действий Исполнителя в интересах Заказчика, на которые он был уполномочен последним.</w:t>
      </w:r>
    </w:p>
    <w:p w:rsidR="00571552" w:rsidRPr="00861E25" w:rsidRDefault="00571552" w:rsidP="00571552">
      <w:pPr>
        <w:ind w:firstLine="708"/>
        <w:jc w:val="both"/>
        <w:rPr>
          <w:sz w:val="20"/>
          <w:szCs w:val="20"/>
        </w:rPr>
      </w:pPr>
      <w:r w:rsidRPr="00861E25">
        <w:rPr>
          <w:sz w:val="20"/>
          <w:szCs w:val="20"/>
        </w:rPr>
        <w:t>В случае если какие-либо расходы в пользу 3-их лиц понесены Исполнителем, Заказчик обязуется возместить их в течени</w:t>
      </w:r>
      <w:r w:rsidR="00990F73">
        <w:rPr>
          <w:sz w:val="20"/>
          <w:szCs w:val="20"/>
        </w:rPr>
        <w:t>е</w:t>
      </w:r>
      <w:r w:rsidRPr="00861E25">
        <w:rPr>
          <w:sz w:val="20"/>
          <w:szCs w:val="20"/>
        </w:rPr>
        <w:t xml:space="preserve"> 5 (</w:t>
      </w:r>
      <w:r w:rsidR="00587917">
        <w:rPr>
          <w:sz w:val="20"/>
          <w:szCs w:val="20"/>
        </w:rPr>
        <w:t>п</w:t>
      </w:r>
      <w:r w:rsidRPr="00861E25">
        <w:rPr>
          <w:sz w:val="20"/>
          <w:szCs w:val="20"/>
        </w:rPr>
        <w:t>яти) дней со дня получения соответствующего уведомления.</w:t>
      </w:r>
    </w:p>
    <w:p w:rsidR="00571552" w:rsidRPr="00861E25" w:rsidRDefault="00571552" w:rsidP="00571552">
      <w:pPr>
        <w:ind w:firstLine="708"/>
        <w:jc w:val="both"/>
        <w:rPr>
          <w:sz w:val="20"/>
          <w:szCs w:val="20"/>
        </w:rPr>
      </w:pPr>
      <w:r w:rsidRPr="00861E25">
        <w:rPr>
          <w:b/>
          <w:bCs/>
          <w:sz w:val="20"/>
          <w:szCs w:val="20"/>
        </w:rPr>
        <w:t xml:space="preserve">5.2. </w:t>
      </w:r>
      <w:r w:rsidRPr="00861E25">
        <w:rPr>
          <w:sz w:val="20"/>
          <w:szCs w:val="20"/>
        </w:rPr>
        <w:t>Заказчик соглашается с тем, что объем ответственности Исполнителя, если она возникнет, по каждой отдельной или всем претензиям, вытекающим из или относящихся к Договору или его исполнению, не будет превышать 2500</w:t>
      </w:r>
      <w:r w:rsidR="00E33722">
        <w:rPr>
          <w:sz w:val="20"/>
          <w:szCs w:val="20"/>
        </w:rPr>
        <w:t xml:space="preserve"> (Две тысячи пятьсот)</w:t>
      </w:r>
      <w:r w:rsidRPr="00861E25">
        <w:rPr>
          <w:sz w:val="20"/>
          <w:szCs w:val="20"/>
        </w:rPr>
        <w:t xml:space="preserve"> рублей, независимо от основания претензий.</w:t>
      </w:r>
    </w:p>
    <w:p w:rsidR="00571552" w:rsidRDefault="00571552" w:rsidP="00571552">
      <w:pPr>
        <w:jc w:val="both"/>
        <w:rPr>
          <w:b/>
          <w:bCs/>
          <w:color w:val="002060"/>
          <w:sz w:val="20"/>
          <w:szCs w:val="20"/>
        </w:rPr>
      </w:pPr>
    </w:p>
    <w:p w:rsidR="004001F7" w:rsidRPr="00E5732F" w:rsidRDefault="004001F7" w:rsidP="00571552">
      <w:pPr>
        <w:jc w:val="both"/>
        <w:rPr>
          <w:b/>
          <w:bCs/>
          <w:color w:val="002060"/>
          <w:sz w:val="20"/>
          <w:szCs w:val="20"/>
        </w:rPr>
      </w:pPr>
    </w:p>
    <w:p w:rsidR="00571552" w:rsidRPr="00867EBB" w:rsidRDefault="009863F8" w:rsidP="003279E3">
      <w:pPr>
        <w:pStyle w:val="2"/>
      </w:pPr>
      <w:r>
        <w:t>6</w:t>
      </w:r>
      <w:r w:rsidR="00571552" w:rsidRPr="00D67EBE">
        <w:t xml:space="preserve">. </w:t>
      </w:r>
      <w:r w:rsidR="00571552">
        <w:t>ИНЫЕ ПОЛОЖЕНИЯ</w:t>
      </w:r>
    </w:p>
    <w:p w:rsidR="00571552" w:rsidRPr="00867EBB" w:rsidRDefault="009863F8" w:rsidP="00571552">
      <w:pPr>
        <w:ind w:firstLine="708"/>
        <w:jc w:val="both"/>
        <w:rPr>
          <w:sz w:val="20"/>
          <w:szCs w:val="20"/>
        </w:rPr>
      </w:pPr>
      <w:r>
        <w:rPr>
          <w:b/>
          <w:bCs/>
          <w:sz w:val="20"/>
          <w:szCs w:val="20"/>
        </w:rPr>
        <w:t>6</w:t>
      </w:r>
      <w:r w:rsidR="00571552">
        <w:rPr>
          <w:b/>
          <w:bCs/>
          <w:sz w:val="20"/>
          <w:szCs w:val="20"/>
        </w:rPr>
        <w:t>.1</w:t>
      </w:r>
      <w:r w:rsidR="00571552" w:rsidRPr="00867EBB">
        <w:rPr>
          <w:b/>
          <w:bCs/>
          <w:sz w:val="20"/>
          <w:szCs w:val="20"/>
        </w:rPr>
        <w:t xml:space="preserve">. </w:t>
      </w:r>
      <w:proofErr w:type="gramStart"/>
      <w:r w:rsidR="00571552" w:rsidRPr="00867EBB">
        <w:rPr>
          <w:sz w:val="20"/>
          <w:szCs w:val="20"/>
        </w:rPr>
        <w:t>Договор</w:t>
      </w:r>
      <w:proofErr w:type="gramEnd"/>
      <w:r w:rsidR="00571552" w:rsidRPr="00867EBB">
        <w:rPr>
          <w:sz w:val="20"/>
          <w:szCs w:val="20"/>
        </w:rPr>
        <w:t xml:space="preserve"> может быть расторгнут досрочно по инициативе Исполнителя при наличии одного из следующих положений:</w:t>
      </w:r>
    </w:p>
    <w:p w:rsidR="00571552" w:rsidRPr="00867EBB" w:rsidRDefault="00571552" w:rsidP="00571552">
      <w:pPr>
        <w:ind w:firstLine="708"/>
        <w:jc w:val="both"/>
        <w:rPr>
          <w:sz w:val="20"/>
          <w:szCs w:val="20"/>
        </w:rPr>
      </w:pPr>
      <w:r w:rsidRPr="00867EBB">
        <w:rPr>
          <w:sz w:val="20"/>
          <w:szCs w:val="20"/>
        </w:rPr>
        <w:t>- использование Абонентского ящика для неправомерных, незаконных действий;</w:t>
      </w:r>
    </w:p>
    <w:p w:rsidR="00571552" w:rsidRPr="00867EBB" w:rsidRDefault="00571552" w:rsidP="00571552">
      <w:pPr>
        <w:ind w:firstLine="708"/>
        <w:jc w:val="both"/>
        <w:rPr>
          <w:sz w:val="20"/>
          <w:szCs w:val="20"/>
        </w:rPr>
      </w:pPr>
      <w:r w:rsidRPr="00867EBB">
        <w:rPr>
          <w:sz w:val="20"/>
          <w:szCs w:val="20"/>
        </w:rPr>
        <w:t>- несвоевременной оплаты услуг Исполнителя;</w:t>
      </w:r>
    </w:p>
    <w:p w:rsidR="00571552" w:rsidRPr="00867EBB" w:rsidRDefault="00571552" w:rsidP="00571552">
      <w:pPr>
        <w:ind w:firstLine="708"/>
        <w:jc w:val="both"/>
        <w:rPr>
          <w:sz w:val="20"/>
          <w:szCs w:val="20"/>
        </w:rPr>
      </w:pPr>
      <w:r>
        <w:rPr>
          <w:sz w:val="20"/>
          <w:szCs w:val="20"/>
        </w:rPr>
        <w:t>- получение больше</w:t>
      </w:r>
      <w:r w:rsidRPr="00867EBB">
        <w:rPr>
          <w:sz w:val="20"/>
          <w:szCs w:val="20"/>
        </w:rPr>
        <w:t>го объёма посылок</w:t>
      </w:r>
      <w:r>
        <w:rPr>
          <w:sz w:val="20"/>
          <w:szCs w:val="20"/>
        </w:rPr>
        <w:t xml:space="preserve"> и корреспонденции</w:t>
      </w:r>
      <w:r w:rsidRPr="00867EBB">
        <w:rPr>
          <w:sz w:val="20"/>
          <w:szCs w:val="20"/>
        </w:rPr>
        <w:t>, чем позволяет размер Абонентского ящика и отказ от предложенного Исполнителем Абонентского ящика большего размера;</w:t>
      </w:r>
    </w:p>
    <w:p w:rsidR="00571552" w:rsidRPr="00456562" w:rsidRDefault="00571552" w:rsidP="00571552">
      <w:pPr>
        <w:ind w:firstLine="708"/>
        <w:jc w:val="both"/>
        <w:rPr>
          <w:sz w:val="20"/>
          <w:szCs w:val="20"/>
        </w:rPr>
      </w:pPr>
      <w:r w:rsidRPr="00456562">
        <w:rPr>
          <w:sz w:val="20"/>
          <w:szCs w:val="20"/>
        </w:rPr>
        <w:t>- нарушение Заказчиком какого-либо иного пункта Положения и Договора.</w:t>
      </w:r>
    </w:p>
    <w:p w:rsidR="00571552" w:rsidRPr="00456562" w:rsidRDefault="009863F8" w:rsidP="00571552">
      <w:pPr>
        <w:ind w:firstLine="708"/>
        <w:jc w:val="both"/>
        <w:rPr>
          <w:sz w:val="20"/>
          <w:szCs w:val="20"/>
        </w:rPr>
      </w:pPr>
      <w:r>
        <w:rPr>
          <w:b/>
          <w:bCs/>
          <w:sz w:val="20"/>
          <w:szCs w:val="20"/>
        </w:rPr>
        <w:t>6</w:t>
      </w:r>
      <w:r w:rsidR="00571552" w:rsidRPr="00456562">
        <w:rPr>
          <w:b/>
          <w:bCs/>
          <w:sz w:val="20"/>
          <w:szCs w:val="20"/>
        </w:rPr>
        <w:t xml:space="preserve">.2. </w:t>
      </w:r>
      <w:r w:rsidR="00571552" w:rsidRPr="00456562">
        <w:rPr>
          <w:sz w:val="20"/>
          <w:szCs w:val="20"/>
        </w:rPr>
        <w:t>После прекращения Договора Исполнитель, по указанию Заказчика:</w:t>
      </w:r>
    </w:p>
    <w:p w:rsidR="00571552" w:rsidRPr="00456562" w:rsidRDefault="00571552" w:rsidP="00571552">
      <w:pPr>
        <w:ind w:firstLine="708"/>
        <w:jc w:val="both"/>
        <w:rPr>
          <w:sz w:val="20"/>
          <w:szCs w:val="20"/>
        </w:rPr>
      </w:pPr>
      <w:r w:rsidRPr="00456562">
        <w:rPr>
          <w:sz w:val="20"/>
          <w:szCs w:val="20"/>
        </w:rPr>
        <w:t xml:space="preserve">- </w:t>
      </w:r>
      <w:r w:rsidR="00DB525A">
        <w:rPr>
          <w:sz w:val="20"/>
          <w:szCs w:val="20"/>
        </w:rPr>
        <w:t>пересылает</w:t>
      </w:r>
      <w:r w:rsidRPr="00456562">
        <w:rPr>
          <w:sz w:val="20"/>
          <w:szCs w:val="20"/>
        </w:rPr>
        <w:t xml:space="preserve"> корреспонденцию, отправления и посылки Заказчика, в течение 6 (</w:t>
      </w:r>
      <w:r w:rsidR="00990F73">
        <w:rPr>
          <w:sz w:val="20"/>
          <w:szCs w:val="20"/>
        </w:rPr>
        <w:t>ш</w:t>
      </w:r>
      <w:r w:rsidRPr="00456562">
        <w:rPr>
          <w:sz w:val="20"/>
          <w:szCs w:val="20"/>
        </w:rPr>
        <w:t>ести) месяцев, после уплаты Заказчиком авансовой суммы за такую переадресацию и возмещение связанных с ней расходов (как то: упаковочный материал, оплата услуг почтового оператора или почтовой организации и т.</w:t>
      </w:r>
      <w:r w:rsidR="009D6673">
        <w:rPr>
          <w:sz w:val="20"/>
          <w:szCs w:val="20"/>
        </w:rPr>
        <w:t xml:space="preserve"> </w:t>
      </w:r>
      <w:r w:rsidRPr="00456562">
        <w:rPr>
          <w:sz w:val="20"/>
          <w:szCs w:val="20"/>
        </w:rPr>
        <w:t>д.).</w:t>
      </w:r>
      <w:r w:rsidR="00DB525A">
        <w:rPr>
          <w:sz w:val="20"/>
          <w:szCs w:val="20"/>
        </w:rPr>
        <w:t xml:space="preserve"> </w:t>
      </w:r>
      <w:r w:rsidRPr="00456562">
        <w:rPr>
          <w:sz w:val="20"/>
          <w:szCs w:val="20"/>
        </w:rPr>
        <w:t xml:space="preserve">В срок не позднее дня прекращения Договора, Заказчик обязан оплатить </w:t>
      </w:r>
      <w:proofErr w:type="gramStart"/>
      <w:r w:rsidRPr="00456562">
        <w:rPr>
          <w:sz w:val="20"/>
          <w:szCs w:val="20"/>
        </w:rPr>
        <w:t>вышеуказанную</w:t>
      </w:r>
      <w:proofErr w:type="gramEnd"/>
      <w:r w:rsidRPr="00456562">
        <w:rPr>
          <w:sz w:val="20"/>
          <w:szCs w:val="20"/>
        </w:rPr>
        <w:t xml:space="preserve"> авансовую</w:t>
      </w:r>
      <w:r w:rsidR="009D6673">
        <w:rPr>
          <w:sz w:val="20"/>
          <w:szCs w:val="20"/>
        </w:rPr>
        <w:t>;</w:t>
      </w:r>
    </w:p>
    <w:p w:rsidR="00571552" w:rsidRPr="00456562" w:rsidRDefault="00571552" w:rsidP="00571552">
      <w:pPr>
        <w:ind w:firstLine="708"/>
        <w:jc w:val="both"/>
        <w:rPr>
          <w:sz w:val="20"/>
          <w:szCs w:val="20"/>
        </w:rPr>
      </w:pPr>
      <w:r w:rsidRPr="00456562">
        <w:rPr>
          <w:b/>
          <w:bCs/>
          <w:sz w:val="20"/>
          <w:szCs w:val="20"/>
        </w:rPr>
        <w:t xml:space="preserve">- </w:t>
      </w:r>
      <w:r w:rsidRPr="00456562">
        <w:rPr>
          <w:sz w:val="20"/>
          <w:szCs w:val="20"/>
        </w:rPr>
        <w:t>осуществляет хранение корреспонденции, почтовых отправлений и посылок Заказчика (за исключением тех, в отношении которых есть основания полагать, что они содержать предметы или вещества, указанные в п. 2.4.) на срок до 6 (</w:t>
      </w:r>
      <w:r w:rsidR="00587917">
        <w:rPr>
          <w:sz w:val="20"/>
          <w:szCs w:val="20"/>
        </w:rPr>
        <w:t>ш</w:t>
      </w:r>
      <w:r w:rsidRPr="00456562">
        <w:rPr>
          <w:sz w:val="20"/>
          <w:szCs w:val="20"/>
        </w:rPr>
        <w:t>ести) месяцев, при условии оплаты авансового</w:t>
      </w:r>
      <w:r>
        <w:rPr>
          <w:sz w:val="20"/>
          <w:szCs w:val="20"/>
        </w:rPr>
        <w:t xml:space="preserve"> платежа за хранение в размере </w:t>
      </w:r>
      <w:r w:rsidR="00DB525A">
        <w:rPr>
          <w:sz w:val="20"/>
          <w:szCs w:val="20"/>
        </w:rPr>
        <w:t>8100</w:t>
      </w:r>
      <w:r w:rsidR="00A952DB">
        <w:rPr>
          <w:sz w:val="20"/>
          <w:szCs w:val="20"/>
        </w:rPr>
        <w:t xml:space="preserve"> (</w:t>
      </w:r>
      <w:r w:rsidR="00DB525A">
        <w:rPr>
          <w:sz w:val="20"/>
          <w:szCs w:val="20"/>
        </w:rPr>
        <w:t>Восемь</w:t>
      </w:r>
      <w:r w:rsidR="00516695">
        <w:rPr>
          <w:sz w:val="20"/>
          <w:szCs w:val="20"/>
        </w:rPr>
        <w:t xml:space="preserve"> тысяч </w:t>
      </w:r>
      <w:r w:rsidR="00DB525A">
        <w:rPr>
          <w:sz w:val="20"/>
          <w:szCs w:val="20"/>
        </w:rPr>
        <w:t>сто</w:t>
      </w:r>
      <w:r w:rsidR="00A952DB">
        <w:rPr>
          <w:sz w:val="20"/>
          <w:szCs w:val="20"/>
        </w:rPr>
        <w:t>)</w:t>
      </w:r>
      <w:r w:rsidRPr="00456562">
        <w:rPr>
          <w:sz w:val="20"/>
          <w:szCs w:val="20"/>
        </w:rPr>
        <w:t xml:space="preserve"> рублей.</w:t>
      </w:r>
    </w:p>
    <w:p w:rsidR="00571552" w:rsidRPr="00456562" w:rsidRDefault="00571552" w:rsidP="00571552">
      <w:pPr>
        <w:ind w:firstLine="708"/>
        <w:jc w:val="both"/>
        <w:rPr>
          <w:sz w:val="20"/>
          <w:szCs w:val="20"/>
        </w:rPr>
      </w:pPr>
      <w:r w:rsidRPr="00456562">
        <w:rPr>
          <w:sz w:val="20"/>
          <w:szCs w:val="20"/>
        </w:rPr>
        <w:t>Оплата должна быть произведена не позднее дня прекращения действия настоящего Договора.</w:t>
      </w:r>
    </w:p>
    <w:p w:rsidR="00571552" w:rsidRPr="00456562" w:rsidRDefault="009863F8" w:rsidP="00571552">
      <w:pPr>
        <w:ind w:firstLine="708"/>
        <w:jc w:val="both"/>
        <w:rPr>
          <w:sz w:val="20"/>
          <w:szCs w:val="20"/>
        </w:rPr>
      </w:pPr>
      <w:r>
        <w:rPr>
          <w:b/>
          <w:bCs/>
          <w:sz w:val="20"/>
          <w:szCs w:val="20"/>
        </w:rPr>
        <w:t>6</w:t>
      </w:r>
      <w:r w:rsidR="00571552" w:rsidRPr="00456562">
        <w:rPr>
          <w:b/>
          <w:bCs/>
          <w:sz w:val="20"/>
          <w:szCs w:val="20"/>
        </w:rPr>
        <w:t>.3.</w:t>
      </w:r>
      <w:r w:rsidR="00571552" w:rsidRPr="00456562">
        <w:rPr>
          <w:sz w:val="20"/>
          <w:szCs w:val="20"/>
        </w:rPr>
        <w:t xml:space="preserve"> По истечении </w:t>
      </w:r>
      <w:r w:rsidR="00DB525A">
        <w:rPr>
          <w:sz w:val="20"/>
          <w:szCs w:val="20"/>
        </w:rPr>
        <w:t>6 (</w:t>
      </w:r>
      <w:r w:rsidR="00571552" w:rsidRPr="00456562">
        <w:rPr>
          <w:sz w:val="20"/>
          <w:szCs w:val="20"/>
        </w:rPr>
        <w:t>шести</w:t>
      </w:r>
      <w:r w:rsidR="00DB525A">
        <w:rPr>
          <w:sz w:val="20"/>
          <w:szCs w:val="20"/>
        </w:rPr>
        <w:t>)</w:t>
      </w:r>
      <w:r w:rsidR="00571552" w:rsidRPr="00456562">
        <w:rPr>
          <w:sz w:val="20"/>
          <w:szCs w:val="20"/>
        </w:rPr>
        <w:t xml:space="preserve"> месяцев </w:t>
      </w:r>
      <w:proofErr w:type="gramStart"/>
      <w:r w:rsidR="00571552" w:rsidRPr="00456562">
        <w:rPr>
          <w:sz w:val="20"/>
          <w:szCs w:val="20"/>
        </w:rPr>
        <w:t>с даты прекращения</w:t>
      </w:r>
      <w:proofErr w:type="gramEnd"/>
      <w:r w:rsidR="00571552" w:rsidRPr="00456562">
        <w:rPr>
          <w:sz w:val="20"/>
          <w:szCs w:val="20"/>
        </w:rPr>
        <w:t xml:space="preserve"> Договора, либо меньшего срока, установленного по соглашению Сторон, Исполнитель вправе:</w:t>
      </w:r>
    </w:p>
    <w:p w:rsidR="00571552" w:rsidRPr="00456562" w:rsidRDefault="00571552" w:rsidP="00571552">
      <w:pPr>
        <w:ind w:firstLine="708"/>
        <w:jc w:val="both"/>
        <w:rPr>
          <w:sz w:val="20"/>
          <w:szCs w:val="20"/>
        </w:rPr>
      </w:pPr>
      <w:r w:rsidRPr="00456562">
        <w:rPr>
          <w:sz w:val="20"/>
          <w:szCs w:val="20"/>
        </w:rPr>
        <w:t>а) отказать в приёме люб</w:t>
      </w:r>
      <w:r>
        <w:rPr>
          <w:sz w:val="20"/>
          <w:szCs w:val="20"/>
        </w:rPr>
        <w:t>ых отправлений</w:t>
      </w:r>
      <w:r w:rsidRPr="00456562">
        <w:rPr>
          <w:sz w:val="20"/>
          <w:szCs w:val="20"/>
        </w:rPr>
        <w:t>, адресован</w:t>
      </w:r>
      <w:r>
        <w:rPr>
          <w:sz w:val="20"/>
          <w:szCs w:val="20"/>
        </w:rPr>
        <w:t>ных</w:t>
      </w:r>
      <w:r w:rsidRPr="00456562">
        <w:rPr>
          <w:sz w:val="20"/>
          <w:szCs w:val="20"/>
        </w:rPr>
        <w:t xml:space="preserve"> Заказчику;</w:t>
      </w:r>
    </w:p>
    <w:p w:rsidR="00571552" w:rsidRPr="00456562" w:rsidRDefault="00571552" w:rsidP="00571552">
      <w:pPr>
        <w:ind w:firstLine="708"/>
        <w:jc w:val="both"/>
        <w:rPr>
          <w:sz w:val="20"/>
          <w:szCs w:val="20"/>
        </w:rPr>
      </w:pPr>
      <w:r w:rsidRPr="00456562">
        <w:rPr>
          <w:sz w:val="20"/>
          <w:szCs w:val="20"/>
        </w:rPr>
        <w:t>б) уничтожить люб</w:t>
      </w:r>
      <w:r>
        <w:rPr>
          <w:sz w:val="20"/>
          <w:szCs w:val="20"/>
        </w:rPr>
        <w:t>ые отправления</w:t>
      </w:r>
      <w:r w:rsidRPr="00456562">
        <w:rPr>
          <w:sz w:val="20"/>
          <w:szCs w:val="20"/>
        </w:rPr>
        <w:t>, оставшиеся к этому времен</w:t>
      </w:r>
      <w:r>
        <w:rPr>
          <w:sz w:val="20"/>
          <w:szCs w:val="20"/>
        </w:rPr>
        <w:t>и</w:t>
      </w:r>
      <w:r w:rsidRPr="00456562">
        <w:rPr>
          <w:sz w:val="20"/>
          <w:szCs w:val="20"/>
        </w:rPr>
        <w:t xml:space="preserve"> у Исполнителя.</w:t>
      </w:r>
    </w:p>
    <w:p w:rsidR="00571552" w:rsidRDefault="009863F8" w:rsidP="00571552">
      <w:pPr>
        <w:ind w:firstLine="708"/>
        <w:jc w:val="both"/>
        <w:rPr>
          <w:sz w:val="20"/>
          <w:szCs w:val="20"/>
        </w:rPr>
      </w:pPr>
      <w:r>
        <w:rPr>
          <w:b/>
          <w:bCs/>
          <w:sz w:val="20"/>
          <w:szCs w:val="20"/>
        </w:rPr>
        <w:t>6</w:t>
      </w:r>
      <w:r w:rsidR="00571552" w:rsidRPr="00456562">
        <w:rPr>
          <w:b/>
          <w:bCs/>
          <w:sz w:val="20"/>
          <w:szCs w:val="20"/>
        </w:rPr>
        <w:t>.4.</w:t>
      </w:r>
      <w:r w:rsidR="00571552" w:rsidRPr="00456562">
        <w:rPr>
          <w:sz w:val="20"/>
          <w:szCs w:val="20"/>
        </w:rPr>
        <w:t xml:space="preserve"> Заказчик обязуется в случае прекращения Договора по любому из оснований, на протяжении шести месяцев </w:t>
      </w:r>
      <w:proofErr w:type="gramStart"/>
      <w:r w:rsidR="00571552" w:rsidRPr="00456562">
        <w:rPr>
          <w:sz w:val="20"/>
          <w:szCs w:val="20"/>
        </w:rPr>
        <w:t>с даты</w:t>
      </w:r>
      <w:proofErr w:type="gramEnd"/>
      <w:r w:rsidR="00571552" w:rsidRPr="00456562">
        <w:rPr>
          <w:sz w:val="20"/>
          <w:szCs w:val="20"/>
        </w:rPr>
        <w:t xml:space="preserve"> такого прекращения, уведомлять Исполнителя о смене своего адреса.</w:t>
      </w:r>
    </w:p>
    <w:p w:rsidR="00571552" w:rsidRDefault="00571552" w:rsidP="00571552">
      <w:pPr>
        <w:ind w:firstLine="708"/>
        <w:jc w:val="both"/>
        <w:rPr>
          <w:sz w:val="20"/>
          <w:szCs w:val="20"/>
        </w:rPr>
      </w:pPr>
    </w:p>
    <w:p w:rsidR="009863F8" w:rsidRDefault="009863F8" w:rsidP="00571552">
      <w:pPr>
        <w:ind w:firstLine="708"/>
        <w:jc w:val="both"/>
        <w:rPr>
          <w:sz w:val="20"/>
          <w:szCs w:val="20"/>
        </w:rPr>
      </w:pPr>
    </w:p>
    <w:tbl>
      <w:tblPr>
        <w:tblW w:w="9801" w:type="dxa"/>
        <w:jc w:val="center"/>
        <w:tblLook w:val="0000" w:firstRow="0" w:lastRow="0" w:firstColumn="0" w:lastColumn="0" w:noHBand="0" w:noVBand="0"/>
      </w:tblPr>
      <w:tblGrid>
        <w:gridCol w:w="5226"/>
        <w:gridCol w:w="4575"/>
      </w:tblGrid>
      <w:tr w:rsidR="00AC58A4" w:rsidRPr="009B1EED" w:rsidTr="00AC58A4">
        <w:trPr>
          <w:jc w:val="center"/>
        </w:trPr>
        <w:tc>
          <w:tcPr>
            <w:tcW w:w="5226" w:type="dxa"/>
          </w:tcPr>
          <w:p w:rsidR="00AC58A4" w:rsidRPr="009B1EED" w:rsidRDefault="00AC58A4" w:rsidP="00861DEB">
            <w:pPr>
              <w:jc w:val="center"/>
              <w:rPr>
                <w:b/>
                <w:bCs/>
                <w:sz w:val="20"/>
                <w:szCs w:val="20"/>
              </w:rPr>
            </w:pPr>
            <w:r w:rsidRPr="009B1EED">
              <w:rPr>
                <w:b/>
                <w:bCs/>
                <w:sz w:val="20"/>
                <w:szCs w:val="20"/>
              </w:rPr>
              <w:t>«</w:t>
            </w:r>
            <w:r>
              <w:rPr>
                <w:b/>
                <w:bCs/>
                <w:sz w:val="20"/>
                <w:szCs w:val="20"/>
              </w:rPr>
              <w:t>Исполнитель</w:t>
            </w:r>
            <w:r w:rsidRPr="009B1EED">
              <w:rPr>
                <w:b/>
                <w:bCs/>
                <w:sz w:val="20"/>
                <w:szCs w:val="20"/>
              </w:rPr>
              <w:t>»</w:t>
            </w:r>
          </w:p>
          <w:p w:rsidR="00AC58A4" w:rsidRDefault="00AC58A4" w:rsidP="00861DEB">
            <w:pPr>
              <w:jc w:val="center"/>
              <w:rPr>
                <w:bCs/>
                <w:sz w:val="20"/>
                <w:szCs w:val="20"/>
              </w:rPr>
            </w:pPr>
            <w:r w:rsidRPr="009B1EED">
              <w:rPr>
                <w:bCs/>
                <w:sz w:val="20"/>
                <w:szCs w:val="20"/>
              </w:rPr>
              <w:t>ООО «МБИ-19»</w:t>
            </w:r>
          </w:p>
          <w:p w:rsidR="00AC58A4" w:rsidRPr="009B1EED" w:rsidRDefault="00AC58A4" w:rsidP="0012104A">
            <w:pPr>
              <w:rPr>
                <w:bCs/>
                <w:sz w:val="20"/>
                <w:szCs w:val="20"/>
              </w:rPr>
            </w:pPr>
          </w:p>
          <w:p w:rsidR="0012104A" w:rsidRPr="009B1EED" w:rsidRDefault="0012104A" w:rsidP="0012104A">
            <w:pPr>
              <w:rPr>
                <w:sz w:val="20"/>
                <w:szCs w:val="20"/>
              </w:rPr>
            </w:pPr>
            <w:r w:rsidRPr="009B1EED">
              <w:rPr>
                <w:sz w:val="20"/>
                <w:szCs w:val="20"/>
              </w:rPr>
              <w:t>Юр</w:t>
            </w:r>
            <w:r>
              <w:rPr>
                <w:sz w:val="20"/>
                <w:szCs w:val="20"/>
              </w:rPr>
              <w:t>идический</w:t>
            </w:r>
            <w:r w:rsidRPr="009B1EED">
              <w:rPr>
                <w:sz w:val="20"/>
                <w:szCs w:val="20"/>
              </w:rPr>
              <w:t xml:space="preserve"> адрес: </w:t>
            </w:r>
            <w:r>
              <w:rPr>
                <w:sz w:val="20"/>
                <w:szCs w:val="20"/>
              </w:rPr>
              <w:t>127287,</w:t>
            </w:r>
            <w:r w:rsidRPr="009B1EED">
              <w:rPr>
                <w:sz w:val="20"/>
                <w:szCs w:val="20"/>
              </w:rPr>
              <w:t xml:space="preserve"> г. Москва, ул. </w:t>
            </w:r>
            <w:proofErr w:type="spellStart"/>
            <w:r w:rsidRPr="009B1EED">
              <w:rPr>
                <w:sz w:val="20"/>
                <w:szCs w:val="20"/>
              </w:rPr>
              <w:t>Башиловская</w:t>
            </w:r>
            <w:proofErr w:type="spellEnd"/>
            <w:r w:rsidRPr="009B1EED">
              <w:rPr>
                <w:sz w:val="20"/>
                <w:szCs w:val="20"/>
              </w:rPr>
              <w:t xml:space="preserve">, </w:t>
            </w:r>
            <w:r>
              <w:rPr>
                <w:sz w:val="20"/>
                <w:szCs w:val="20"/>
              </w:rPr>
              <w:t xml:space="preserve">д. </w:t>
            </w:r>
            <w:r w:rsidRPr="009B1EED">
              <w:rPr>
                <w:sz w:val="20"/>
                <w:szCs w:val="20"/>
              </w:rPr>
              <w:t>12, этаж 1, комната 26</w:t>
            </w:r>
          </w:p>
          <w:p w:rsidR="0012104A" w:rsidRDefault="0012104A" w:rsidP="0012104A">
            <w:pPr>
              <w:rPr>
                <w:sz w:val="20"/>
                <w:szCs w:val="20"/>
              </w:rPr>
            </w:pPr>
            <w:r>
              <w:rPr>
                <w:sz w:val="20"/>
                <w:szCs w:val="20"/>
              </w:rPr>
              <w:t xml:space="preserve">Почтовый </w:t>
            </w:r>
            <w:r w:rsidRPr="009B1EED">
              <w:rPr>
                <w:sz w:val="20"/>
                <w:szCs w:val="20"/>
              </w:rPr>
              <w:t>адрес:</w:t>
            </w:r>
            <w:r w:rsidRPr="00CE358D">
              <w:rPr>
                <w:sz w:val="20"/>
                <w:szCs w:val="20"/>
              </w:rPr>
              <w:t xml:space="preserve"> </w:t>
            </w:r>
            <w:r>
              <w:rPr>
                <w:sz w:val="20"/>
                <w:szCs w:val="20"/>
              </w:rPr>
              <w:t>127220,</w:t>
            </w:r>
            <w:r w:rsidRPr="009B1EED">
              <w:rPr>
                <w:sz w:val="20"/>
                <w:szCs w:val="20"/>
              </w:rPr>
              <w:t xml:space="preserve"> г. Москва, ул. </w:t>
            </w:r>
            <w:proofErr w:type="spellStart"/>
            <w:r w:rsidRPr="009B1EED">
              <w:rPr>
                <w:sz w:val="20"/>
                <w:szCs w:val="20"/>
              </w:rPr>
              <w:t>Башиловская</w:t>
            </w:r>
            <w:proofErr w:type="spellEnd"/>
            <w:r w:rsidRPr="009B1EED">
              <w:rPr>
                <w:sz w:val="20"/>
                <w:szCs w:val="20"/>
              </w:rPr>
              <w:t>,</w:t>
            </w:r>
            <w:r>
              <w:rPr>
                <w:sz w:val="20"/>
                <w:szCs w:val="20"/>
              </w:rPr>
              <w:t xml:space="preserve"> д. </w:t>
            </w:r>
            <w:r w:rsidRPr="009B1EED">
              <w:rPr>
                <w:sz w:val="20"/>
                <w:szCs w:val="20"/>
              </w:rPr>
              <w:t>12</w:t>
            </w:r>
          </w:p>
          <w:p w:rsidR="0012104A" w:rsidRPr="009B1EED" w:rsidRDefault="0012104A" w:rsidP="0012104A">
            <w:pPr>
              <w:rPr>
                <w:sz w:val="20"/>
                <w:szCs w:val="20"/>
              </w:rPr>
            </w:pPr>
            <w:r w:rsidRPr="009B1EED">
              <w:rPr>
                <w:sz w:val="20"/>
                <w:szCs w:val="20"/>
              </w:rPr>
              <w:t xml:space="preserve">Тел/факс: </w:t>
            </w:r>
            <w:r w:rsidRPr="005C3C9B">
              <w:rPr>
                <w:sz w:val="20"/>
                <w:szCs w:val="20"/>
              </w:rPr>
              <w:t>+7</w:t>
            </w:r>
            <w:r w:rsidR="007D2A27">
              <w:rPr>
                <w:sz w:val="20"/>
                <w:szCs w:val="20"/>
              </w:rPr>
              <w:t> </w:t>
            </w:r>
            <w:r w:rsidRPr="005C3C9B">
              <w:rPr>
                <w:sz w:val="20"/>
                <w:szCs w:val="20"/>
              </w:rPr>
              <w:t>495</w:t>
            </w:r>
            <w:r w:rsidR="007D2A27">
              <w:rPr>
                <w:sz w:val="20"/>
                <w:szCs w:val="20"/>
              </w:rPr>
              <w:t> </w:t>
            </w:r>
            <w:r w:rsidRPr="005C3C9B">
              <w:rPr>
                <w:sz w:val="20"/>
                <w:szCs w:val="20"/>
              </w:rPr>
              <w:t>215-06</w:t>
            </w:r>
            <w:r w:rsidRPr="00CE358D">
              <w:rPr>
                <w:sz w:val="20"/>
                <w:szCs w:val="20"/>
              </w:rPr>
              <w:t>-</w:t>
            </w:r>
            <w:r w:rsidRPr="005C3C9B">
              <w:rPr>
                <w:sz w:val="20"/>
                <w:szCs w:val="20"/>
              </w:rPr>
              <w:t>42</w:t>
            </w:r>
          </w:p>
          <w:p w:rsidR="0012104A" w:rsidRPr="00CE358D" w:rsidRDefault="0012104A" w:rsidP="0012104A">
            <w:pPr>
              <w:rPr>
                <w:sz w:val="20"/>
                <w:szCs w:val="20"/>
              </w:rPr>
            </w:pPr>
            <w:r>
              <w:rPr>
                <w:sz w:val="20"/>
                <w:szCs w:val="20"/>
              </w:rPr>
              <w:t>Электронная почта</w:t>
            </w:r>
            <w:r w:rsidRPr="00CE358D">
              <w:rPr>
                <w:sz w:val="20"/>
                <w:szCs w:val="20"/>
              </w:rPr>
              <w:t xml:space="preserve">: </w:t>
            </w:r>
            <w:r w:rsidRPr="003B18B5">
              <w:rPr>
                <w:sz w:val="20"/>
                <w:szCs w:val="20"/>
              </w:rPr>
              <w:t>info</w:t>
            </w:r>
            <w:r w:rsidRPr="002E6747">
              <w:rPr>
                <w:sz w:val="20"/>
                <w:szCs w:val="20"/>
              </w:rPr>
              <w:t>@</w:t>
            </w:r>
            <w:r w:rsidRPr="003B18B5">
              <w:rPr>
                <w:sz w:val="20"/>
                <w:szCs w:val="20"/>
              </w:rPr>
              <w:t>postdepo</w:t>
            </w:r>
            <w:r w:rsidRPr="002E6747">
              <w:rPr>
                <w:sz w:val="20"/>
                <w:szCs w:val="20"/>
              </w:rPr>
              <w:t>.</w:t>
            </w:r>
            <w:r w:rsidRPr="003B18B5">
              <w:rPr>
                <w:sz w:val="20"/>
                <w:szCs w:val="20"/>
              </w:rPr>
              <w:t>ru</w:t>
            </w:r>
          </w:p>
          <w:p w:rsidR="0012104A" w:rsidRPr="003B18B5" w:rsidRDefault="0012104A" w:rsidP="0012104A">
            <w:pPr>
              <w:rPr>
                <w:sz w:val="20"/>
                <w:szCs w:val="20"/>
              </w:rPr>
            </w:pPr>
            <w:r w:rsidRPr="009B1EED">
              <w:rPr>
                <w:sz w:val="20"/>
                <w:szCs w:val="20"/>
              </w:rPr>
              <w:t>ОГРН</w:t>
            </w:r>
            <w:r>
              <w:rPr>
                <w:sz w:val="20"/>
                <w:szCs w:val="20"/>
              </w:rPr>
              <w:t>:</w:t>
            </w:r>
            <w:r w:rsidRPr="003B18B5">
              <w:rPr>
                <w:sz w:val="20"/>
                <w:szCs w:val="20"/>
              </w:rPr>
              <w:t xml:space="preserve"> 1117746173050</w:t>
            </w:r>
          </w:p>
          <w:p w:rsidR="0012104A" w:rsidRDefault="0012104A" w:rsidP="0012104A">
            <w:pPr>
              <w:rPr>
                <w:sz w:val="20"/>
                <w:szCs w:val="20"/>
              </w:rPr>
            </w:pPr>
            <w:r w:rsidRPr="009B1EED">
              <w:rPr>
                <w:sz w:val="20"/>
                <w:szCs w:val="20"/>
              </w:rPr>
              <w:t>ИНН/КПП</w:t>
            </w:r>
            <w:r>
              <w:rPr>
                <w:sz w:val="20"/>
                <w:szCs w:val="20"/>
              </w:rPr>
              <w:t>:</w:t>
            </w:r>
            <w:r w:rsidRPr="009B1EED">
              <w:rPr>
                <w:sz w:val="20"/>
                <w:szCs w:val="20"/>
              </w:rPr>
              <w:t xml:space="preserve"> 7718839042/771401001</w:t>
            </w:r>
          </w:p>
          <w:p w:rsidR="0012104A" w:rsidRPr="009B1EED" w:rsidRDefault="0012104A" w:rsidP="0012104A">
            <w:pPr>
              <w:rPr>
                <w:sz w:val="20"/>
                <w:szCs w:val="20"/>
              </w:rPr>
            </w:pPr>
          </w:p>
          <w:p w:rsidR="0012104A" w:rsidRDefault="0012104A" w:rsidP="0012104A">
            <w:pPr>
              <w:rPr>
                <w:sz w:val="20"/>
                <w:szCs w:val="20"/>
              </w:rPr>
            </w:pPr>
            <w:r>
              <w:rPr>
                <w:sz w:val="20"/>
                <w:szCs w:val="20"/>
              </w:rPr>
              <w:t xml:space="preserve">Банк: </w:t>
            </w:r>
            <w:r w:rsidRPr="003B18B5">
              <w:rPr>
                <w:sz w:val="20"/>
                <w:szCs w:val="20"/>
              </w:rPr>
              <w:t>Ф-</w:t>
            </w:r>
            <w:r w:rsidR="004910D3">
              <w:rPr>
                <w:sz w:val="20"/>
                <w:szCs w:val="20"/>
              </w:rPr>
              <w:t>л</w:t>
            </w:r>
            <w:r w:rsidRPr="003B18B5">
              <w:rPr>
                <w:sz w:val="20"/>
                <w:szCs w:val="20"/>
              </w:rPr>
              <w:t xml:space="preserve"> ПАО </w:t>
            </w:r>
            <w:r>
              <w:rPr>
                <w:sz w:val="20"/>
                <w:szCs w:val="20"/>
              </w:rPr>
              <w:t>«</w:t>
            </w:r>
            <w:r w:rsidRPr="003B18B5">
              <w:rPr>
                <w:sz w:val="20"/>
                <w:szCs w:val="20"/>
              </w:rPr>
              <w:t>Б</w:t>
            </w:r>
            <w:r w:rsidR="004910D3">
              <w:rPr>
                <w:sz w:val="20"/>
                <w:szCs w:val="20"/>
              </w:rPr>
              <w:t>анк</w:t>
            </w:r>
            <w:r w:rsidRPr="003B18B5">
              <w:rPr>
                <w:sz w:val="20"/>
                <w:szCs w:val="20"/>
              </w:rPr>
              <w:t xml:space="preserve"> </w:t>
            </w:r>
            <w:r w:rsidR="004910D3">
              <w:rPr>
                <w:sz w:val="20"/>
                <w:szCs w:val="20"/>
              </w:rPr>
              <w:t>«</w:t>
            </w:r>
            <w:r w:rsidRPr="003B18B5">
              <w:rPr>
                <w:sz w:val="20"/>
                <w:szCs w:val="20"/>
              </w:rPr>
              <w:t>С</w:t>
            </w:r>
            <w:r w:rsidR="004910D3">
              <w:rPr>
                <w:sz w:val="20"/>
                <w:szCs w:val="20"/>
              </w:rPr>
              <w:t>анкт</w:t>
            </w:r>
            <w:r w:rsidRPr="003B18B5">
              <w:rPr>
                <w:sz w:val="20"/>
                <w:szCs w:val="20"/>
              </w:rPr>
              <w:t>-П</w:t>
            </w:r>
            <w:r w:rsidR="004910D3">
              <w:rPr>
                <w:sz w:val="20"/>
                <w:szCs w:val="20"/>
              </w:rPr>
              <w:t>етербург</w:t>
            </w:r>
            <w:r>
              <w:rPr>
                <w:sz w:val="20"/>
                <w:szCs w:val="20"/>
              </w:rPr>
              <w:t>»</w:t>
            </w:r>
            <w:r w:rsidRPr="003B18B5">
              <w:rPr>
                <w:sz w:val="20"/>
                <w:szCs w:val="20"/>
              </w:rPr>
              <w:t xml:space="preserve"> </w:t>
            </w:r>
            <w:r>
              <w:rPr>
                <w:sz w:val="20"/>
                <w:szCs w:val="20"/>
              </w:rPr>
              <w:t>в</w:t>
            </w:r>
            <w:r w:rsidRPr="003B18B5">
              <w:rPr>
                <w:sz w:val="20"/>
                <w:szCs w:val="20"/>
              </w:rPr>
              <w:t xml:space="preserve"> </w:t>
            </w:r>
            <w:r>
              <w:rPr>
                <w:sz w:val="20"/>
                <w:szCs w:val="20"/>
              </w:rPr>
              <w:t>г</w:t>
            </w:r>
            <w:r w:rsidRPr="003B18B5">
              <w:rPr>
                <w:sz w:val="20"/>
                <w:szCs w:val="20"/>
              </w:rPr>
              <w:t xml:space="preserve">. </w:t>
            </w:r>
            <w:r>
              <w:rPr>
                <w:sz w:val="20"/>
                <w:szCs w:val="20"/>
              </w:rPr>
              <w:t>Москве</w:t>
            </w:r>
          </w:p>
          <w:p w:rsidR="0012104A" w:rsidRDefault="0012104A" w:rsidP="0012104A">
            <w:pPr>
              <w:rPr>
                <w:sz w:val="20"/>
                <w:szCs w:val="20"/>
              </w:rPr>
            </w:pPr>
            <w:proofErr w:type="gramStart"/>
            <w:r>
              <w:rPr>
                <w:sz w:val="20"/>
                <w:szCs w:val="20"/>
              </w:rPr>
              <w:t>Р</w:t>
            </w:r>
            <w:proofErr w:type="gramEnd"/>
            <w:r w:rsidRPr="009B1EED">
              <w:rPr>
                <w:sz w:val="20"/>
                <w:szCs w:val="20"/>
              </w:rPr>
              <w:t>/</w:t>
            </w:r>
            <w:r>
              <w:rPr>
                <w:sz w:val="20"/>
                <w:szCs w:val="20"/>
              </w:rPr>
              <w:t>С:</w:t>
            </w:r>
            <w:r w:rsidRPr="009B1EED">
              <w:rPr>
                <w:sz w:val="20"/>
                <w:szCs w:val="20"/>
              </w:rPr>
              <w:t xml:space="preserve"> </w:t>
            </w:r>
            <w:r w:rsidRPr="003B18B5">
              <w:rPr>
                <w:sz w:val="20"/>
                <w:szCs w:val="20"/>
              </w:rPr>
              <w:t>40702810077000006290</w:t>
            </w:r>
          </w:p>
          <w:p w:rsidR="0012104A" w:rsidRPr="003B18B5" w:rsidRDefault="0012104A" w:rsidP="0012104A">
            <w:pPr>
              <w:rPr>
                <w:sz w:val="20"/>
                <w:szCs w:val="20"/>
              </w:rPr>
            </w:pPr>
            <w:r>
              <w:rPr>
                <w:sz w:val="20"/>
                <w:szCs w:val="20"/>
              </w:rPr>
              <w:t>К</w:t>
            </w:r>
            <w:r w:rsidRPr="009B1EED">
              <w:rPr>
                <w:sz w:val="20"/>
                <w:szCs w:val="20"/>
              </w:rPr>
              <w:t>/</w:t>
            </w:r>
            <w:r>
              <w:rPr>
                <w:sz w:val="20"/>
                <w:szCs w:val="20"/>
              </w:rPr>
              <w:t>С:</w:t>
            </w:r>
            <w:r w:rsidRPr="009B1EED">
              <w:rPr>
                <w:sz w:val="20"/>
                <w:szCs w:val="20"/>
              </w:rPr>
              <w:t xml:space="preserve"> </w:t>
            </w:r>
            <w:r w:rsidRPr="003B18B5">
              <w:rPr>
                <w:sz w:val="20"/>
                <w:szCs w:val="20"/>
              </w:rPr>
              <w:t>30101810045250000142</w:t>
            </w:r>
          </w:p>
          <w:p w:rsidR="0012104A" w:rsidRPr="009B1EED" w:rsidRDefault="0012104A" w:rsidP="0012104A">
            <w:pPr>
              <w:rPr>
                <w:sz w:val="20"/>
                <w:szCs w:val="20"/>
              </w:rPr>
            </w:pPr>
            <w:r w:rsidRPr="009B1EED">
              <w:rPr>
                <w:sz w:val="20"/>
                <w:szCs w:val="20"/>
              </w:rPr>
              <w:t>БИК</w:t>
            </w:r>
            <w:r>
              <w:rPr>
                <w:sz w:val="20"/>
                <w:szCs w:val="20"/>
              </w:rPr>
              <w:t>:</w:t>
            </w:r>
            <w:r w:rsidRPr="009B1EED">
              <w:rPr>
                <w:sz w:val="20"/>
                <w:szCs w:val="20"/>
              </w:rPr>
              <w:t xml:space="preserve"> </w:t>
            </w:r>
            <w:r w:rsidRPr="003B18B5">
              <w:rPr>
                <w:sz w:val="20"/>
                <w:szCs w:val="20"/>
              </w:rPr>
              <w:t>044525142</w:t>
            </w:r>
          </w:p>
          <w:p w:rsidR="0012104A" w:rsidRDefault="0012104A" w:rsidP="0012104A">
            <w:pPr>
              <w:rPr>
                <w:sz w:val="20"/>
                <w:szCs w:val="20"/>
              </w:rPr>
            </w:pPr>
          </w:p>
          <w:p w:rsidR="0012104A" w:rsidRDefault="0012104A" w:rsidP="0012104A">
            <w:pPr>
              <w:rPr>
                <w:sz w:val="20"/>
                <w:szCs w:val="20"/>
              </w:rPr>
            </w:pPr>
            <w:r>
              <w:rPr>
                <w:sz w:val="20"/>
                <w:szCs w:val="20"/>
              </w:rPr>
              <w:t xml:space="preserve">Оператор ЭДО: </w:t>
            </w:r>
            <w:r w:rsidRPr="007F41B7">
              <w:rPr>
                <w:sz w:val="20"/>
                <w:szCs w:val="20"/>
              </w:rPr>
              <w:t xml:space="preserve">ООО </w:t>
            </w:r>
            <w:r>
              <w:rPr>
                <w:sz w:val="20"/>
                <w:szCs w:val="20"/>
              </w:rPr>
              <w:t>«</w:t>
            </w:r>
            <w:r w:rsidRPr="007F41B7">
              <w:rPr>
                <w:sz w:val="20"/>
                <w:szCs w:val="20"/>
              </w:rPr>
              <w:t xml:space="preserve">Компания </w:t>
            </w:r>
            <w:r>
              <w:rPr>
                <w:sz w:val="20"/>
                <w:szCs w:val="20"/>
              </w:rPr>
              <w:t>«</w:t>
            </w:r>
            <w:r w:rsidRPr="007F41B7">
              <w:rPr>
                <w:sz w:val="20"/>
                <w:szCs w:val="20"/>
              </w:rPr>
              <w:t>Тензор</w:t>
            </w:r>
            <w:r>
              <w:rPr>
                <w:sz w:val="20"/>
                <w:szCs w:val="20"/>
              </w:rPr>
              <w:t>»</w:t>
            </w:r>
          </w:p>
          <w:p w:rsidR="0012104A" w:rsidRDefault="0012104A" w:rsidP="0012104A">
            <w:pPr>
              <w:rPr>
                <w:sz w:val="20"/>
                <w:szCs w:val="20"/>
              </w:rPr>
            </w:pPr>
            <w:r w:rsidRPr="007F41B7">
              <w:rPr>
                <w:sz w:val="20"/>
                <w:szCs w:val="20"/>
              </w:rPr>
              <w:t>ИНН</w:t>
            </w:r>
            <w:r>
              <w:rPr>
                <w:sz w:val="20"/>
                <w:szCs w:val="20"/>
              </w:rPr>
              <w:t xml:space="preserve">/КПП: </w:t>
            </w:r>
            <w:r w:rsidRPr="007F41B7">
              <w:rPr>
                <w:sz w:val="20"/>
                <w:szCs w:val="20"/>
              </w:rPr>
              <w:t>7605016030</w:t>
            </w:r>
            <w:r>
              <w:rPr>
                <w:sz w:val="20"/>
                <w:szCs w:val="20"/>
              </w:rPr>
              <w:t>/</w:t>
            </w:r>
            <w:r w:rsidRPr="007F41B7">
              <w:rPr>
                <w:sz w:val="20"/>
                <w:szCs w:val="20"/>
              </w:rPr>
              <w:t>760401001</w:t>
            </w:r>
          </w:p>
          <w:p w:rsidR="0012104A" w:rsidRDefault="0012104A" w:rsidP="0012104A">
            <w:pPr>
              <w:rPr>
                <w:sz w:val="20"/>
                <w:szCs w:val="20"/>
              </w:rPr>
            </w:pPr>
            <w:r w:rsidRPr="007F41B7">
              <w:rPr>
                <w:sz w:val="20"/>
                <w:szCs w:val="20"/>
              </w:rPr>
              <w:t>ОГРН</w:t>
            </w:r>
            <w:r>
              <w:rPr>
                <w:sz w:val="20"/>
                <w:szCs w:val="20"/>
              </w:rPr>
              <w:t>:</w:t>
            </w:r>
            <w:r w:rsidRPr="007F41B7">
              <w:rPr>
                <w:sz w:val="20"/>
                <w:szCs w:val="20"/>
              </w:rPr>
              <w:t xml:space="preserve"> 1027600787994</w:t>
            </w:r>
          </w:p>
          <w:p w:rsidR="0012104A" w:rsidRPr="00830CD6" w:rsidRDefault="0012104A" w:rsidP="0012104A">
            <w:pPr>
              <w:rPr>
                <w:sz w:val="20"/>
                <w:szCs w:val="20"/>
              </w:rPr>
            </w:pPr>
            <w:r>
              <w:rPr>
                <w:sz w:val="20"/>
                <w:szCs w:val="20"/>
                <w:lang w:val="en-US"/>
              </w:rPr>
              <w:t>ID</w:t>
            </w:r>
            <w:r w:rsidRPr="00D66EEC">
              <w:rPr>
                <w:sz w:val="20"/>
                <w:szCs w:val="20"/>
              </w:rPr>
              <w:t>:</w:t>
            </w:r>
            <w:r>
              <w:rPr>
                <w:sz w:val="20"/>
                <w:szCs w:val="20"/>
              </w:rPr>
              <w:t xml:space="preserve"> </w:t>
            </w:r>
            <w:r w:rsidRPr="00830CD6">
              <w:rPr>
                <w:sz w:val="20"/>
                <w:szCs w:val="20"/>
              </w:rPr>
              <w:t>2BE49bbae8a8d1511e1a89b5cf3fc3369f0</w:t>
            </w:r>
          </w:p>
          <w:p w:rsidR="0012104A" w:rsidRPr="00E75FD0" w:rsidRDefault="0012104A" w:rsidP="0012104A">
            <w:pPr>
              <w:rPr>
                <w:sz w:val="20"/>
                <w:szCs w:val="20"/>
              </w:rPr>
            </w:pPr>
          </w:p>
          <w:p w:rsidR="0012104A" w:rsidRPr="009B1EED" w:rsidRDefault="0012104A" w:rsidP="0012104A">
            <w:pPr>
              <w:rPr>
                <w:sz w:val="20"/>
                <w:szCs w:val="20"/>
              </w:rPr>
            </w:pPr>
            <w:r w:rsidRPr="009B1EED">
              <w:rPr>
                <w:sz w:val="20"/>
                <w:szCs w:val="20"/>
              </w:rPr>
              <w:t>Генеральный директор</w:t>
            </w:r>
          </w:p>
          <w:p w:rsidR="0012104A" w:rsidRPr="009B1EED" w:rsidRDefault="0012104A" w:rsidP="0012104A">
            <w:pPr>
              <w:rPr>
                <w:sz w:val="20"/>
                <w:szCs w:val="20"/>
              </w:rPr>
            </w:pPr>
          </w:p>
          <w:p w:rsidR="0012104A" w:rsidRPr="009B1EED" w:rsidRDefault="0012104A" w:rsidP="0012104A">
            <w:pPr>
              <w:rPr>
                <w:sz w:val="20"/>
                <w:szCs w:val="20"/>
              </w:rPr>
            </w:pPr>
            <w:r w:rsidRPr="009B1EED">
              <w:rPr>
                <w:sz w:val="20"/>
                <w:szCs w:val="20"/>
              </w:rPr>
              <w:lastRenderedPageBreak/>
              <w:t>__________________________</w:t>
            </w:r>
            <w:r>
              <w:rPr>
                <w:sz w:val="20"/>
                <w:szCs w:val="20"/>
              </w:rPr>
              <w:t xml:space="preserve"> / Захарова Е. И. /</w:t>
            </w:r>
          </w:p>
          <w:p w:rsidR="00AC58A4" w:rsidRPr="009B1EED" w:rsidRDefault="0012104A" w:rsidP="0012104A">
            <w:pPr>
              <w:jc w:val="both"/>
              <w:rPr>
                <w:sz w:val="20"/>
                <w:szCs w:val="20"/>
              </w:rPr>
            </w:pPr>
            <w:r w:rsidRPr="009B1EED">
              <w:rPr>
                <w:sz w:val="20"/>
                <w:szCs w:val="20"/>
              </w:rPr>
              <w:t>М.</w:t>
            </w:r>
            <w:r>
              <w:rPr>
                <w:sz w:val="20"/>
                <w:szCs w:val="20"/>
              </w:rPr>
              <w:t xml:space="preserve"> </w:t>
            </w:r>
            <w:r w:rsidRPr="009B1EED">
              <w:rPr>
                <w:sz w:val="20"/>
                <w:szCs w:val="20"/>
              </w:rPr>
              <w:t>П.</w:t>
            </w:r>
          </w:p>
        </w:tc>
        <w:tc>
          <w:tcPr>
            <w:tcW w:w="4575" w:type="dxa"/>
          </w:tcPr>
          <w:p w:rsidR="00AC58A4" w:rsidRPr="009B1EED" w:rsidRDefault="00AC58A4" w:rsidP="00861DEB">
            <w:pPr>
              <w:jc w:val="center"/>
              <w:rPr>
                <w:b/>
                <w:bCs/>
                <w:sz w:val="20"/>
                <w:szCs w:val="20"/>
              </w:rPr>
            </w:pPr>
            <w:r w:rsidRPr="009B1EED">
              <w:rPr>
                <w:b/>
                <w:bCs/>
                <w:sz w:val="20"/>
                <w:szCs w:val="20"/>
              </w:rPr>
              <w:lastRenderedPageBreak/>
              <w:t>«</w:t>
            </w:r>
            <w:r>
              <w:rPr>
                <w:b/>
                <w:bCs/>
                <w:sz w:val="20"/>
                <w:szCs w:val="20"/>
              </w:rPr>
              <w:t>Заказчик</w:t>
            </w:r>
            <w:r w:rsidRPr="009B1EED">
              <w:rPr>
                <w:b/>
                <w:bCs/>
                <w:sz w:val="20"/>
                <w:szCs w:val="20"/>
              </w:rPr>
              <w:t>»</w:t>
            </w:r>
          </w:p>
          <w:p w:rsidR="00AC58A4" w:rsidRDefault="00AC58A4" w:rsidP="00861DEB">
            <w:pPr>
              <w:jc w:val="center"/>
              <w:rPr>
                <w:sz w:val="20"/>
                <w:szCs w:val="20"/>
              </w:rPr>
            </w:pPr>
            <w:r>
              <w:rPr>
                <w:sz w:val="20"/>
                <w:szCs w:val="20"/>
              </w:rPr>
              <w:t>ООО «партнер»</w:t>
            </w:r>
          </w:p>
          <w:p w:rsidR="00AC58A4" w:rsidRPr="009B1EED" w:rsidRDefault="00AC58A4" w:rsidP="0012104A">
            <w:pPr>
              <w:rPr>
                <w:sz w:val="20"/>
                <w:szCs w:val="20"/>
              </w:rPr>
            </w:pPr>
          </w:p>
          <w:p w:rsidR="00AC58A4" w:rsidRPr="009B1EED" w:rsidRDefault="00AC58A4" w:rsidP="00861DEB">
            <w:pPr>
              <w:rPr>
                <w:sz w:val="20"/>
                <w:szCs w:val="20"/>
              </w:rPr>
            </w:pPr>
            <w:r w:rsidRPr="009B1EED">
              <w:rPr>
                <w:sz w:val="20"/>
                <w:szCs w:val="20"/>
              </w:rPr>
              <w:t>Юр</w:t>
            </w:r>
            <w:r>
              <w:rPr>
                <w:sz w:val="20"/>
                <w:szCs w:val="20"/>
              </w:rPr>
              <w:t xml:space="preserve">идический </w:t>
            </w:r>
            <w:r w:rsidRPr="009B1EED">
              <w:rPr>
                <w:sz w:val="20"/>
                <w:szCs w:val="20"/>
              </w:rPr>
              <w:t>адрес:</w:t>
            </w:r>
            <w:r w:rsidR="0012104A">
              <w:rPr>
                <w:sz w:val="20"/>
                <w:szCs w:val="20"/>
              </w:rPr>
              <w:t xml:space="preserve"> </w:t>
            </w:r>
          </w:p>
          <w:p w:rsidR="00AC58A4" w:rsidRDefault="00AC58A4" w:rsidP="00861DEB">
            <w:pPr>
              <w:rPr>
                <w:sz w:val="20"/>
                <w:szCs w:val="20"/>
              </w:rPr>
            </w:pPr>
            <w:r w:rsidRPr="009B1EED">
              <w:rPr>
                <w:sz w:val="20"/>
                <w:szCs w:val="20"/>
              </w:rPr>
              <w:t>Факт</w:t>
            </w:r>
            <w:r>
              <w:rPr>
                <w:sz w:val="20"/>
                <w:szCs w:val="20"/>
              </w:rPr>
              <w:t>ический</w:t>
            </w:r>
            <w:r w:rsidRPr="009B1EED">
              <w:rPr>
                <w:sz w:val="20"/>
                <w:szCs w:val="20"/>
              </w:rPr>
              <w:t xml:space="preserve"> адрес:</w:t>
            </w:r>
            <w:r w:rsidRPr="00CE358D">
              <w:rPr>
                <w:sz w:val="20"/>
                <w:szCs w:val="20"/>
              </w:rPr>
              <w:t xml:space="preserve"> </w:t>
            </w:r>
          </w:p>
          <w:p w:rsidR="00AC58A4" w:rsidRDefault="00AC58A4" w:rsidP="00861DEB">
            <w:pPr>
              <w:rPr>
                <w:sz w:val="20"/>
                <w:szCs w:val="20"/>
              </w:rPr>
            </w:pPr>
            <w:r>
              <w:rPr>
                <w:sz w:val="20"/>
                <w:szCs w:val="20"/>
              </w:rPr>
              <w:t xml:space="preserve">Почтовый </w:t>
            </w:r>
            <w:r w:rsidRPr="009B1EED">
              <w:rPr>
                <w:sz w:val="20"/>
                <w:szCs w:val="20"/>
              </w:rPr>
              <w:t>адрес:</w:t>
            </w:r>
            <w:r w:rsidR="0012104A">
              <w:rPr>
                <w:sz w:val="20"/>
                <w:szCs w:val="20"/>
              </w:rPr>
              <w:t xml:space="preserve"> </w:t>
            </w:r>
          </w:p>
          <w:p w:rsidR="00AC58A4" w:rsidRPr="009B1EED" w:rsidRDefault="00AC58A4" w:rsidP="00861DEB">
            <w:pPr>
              <w:rPr>
                <w:sz w:val="20"/>
                <w:szCs w:val="20"/>
              </w:rPr>
            </w:pPr>
            <w:r w:rsidRPr="009B1EED">
              <w:rPr>
                <w:sz w:val="20"/>
                <w:szCs w:val="20"/>
              </w:rPr>
              <w:t>Тел</w:t>
            </w:r>
            <w:r>
              <w:rPr>
                <w:sz w:val="20"/>
                <w:szCs w:val="20"/>
              </w:rPr>
              <w:t>.</w:t>
            </w:r>
            <w:r w:rsidRPr="009B1EED">
              <w:rPr>
                <w:sz w:val="20"/>
                <w:szCs w:val="20"/>
              </w:rPr>
              <w:t xml:space="preserve">: </w:t>
            </w:r>
            <w:r w:rsidRPr="005C3C9B">
              <w:rPr>
                <w:sz w:val="20"/>
                <w:szCs w:val="20"/>
              </w:rPr>
              <w:t>+7</w:t>
            </w:r>
            <w:r w:rsidR="0012104A">
              <w:rPr>
                <w:sz w:val="20"/>
                <w:szCs w:val="20"/>
              </w:rPr>
              <w:t xml:space="preserve"> </w:t>
            </w:r>
            <w:r>
              <w:rPr>
                <w:sz w:val="20"/>
                <w:szCs w:val="20"/>
              </w:rPr>
              <w:t>***</w:t>
            </w:r>
            <w:r w:rsidRPr="00CE358D">
              <w:rPr>
                <w:sz w:val="20"/>
                <w:szCs w:val="20"/>
              </w:rPr>
              <w:t xml:space="preserve"> </w:t>
            </w:r>
            <w:r>
              <w:rPr>
                <w:sz w:val="20"/>
                <w:szCs w:val="20"/>
              </w:rPr>
              <w:t>***</w:t>
            </w:r>
            <w:r w:rsidRPr="005C3C9B">
              <w:rPr>
                <w:sz w:val="20"/>
                <w:szCs w:val="20"/>
              </w:rPr>
              <w:t>-</w:t>
            </w:r>
            <w:r>
              <w:rPr>
                <w:sz w:val="20"/>
                <w:szCs w:val="20"/>
              </w:rPr>
              <w:t>**</w:t>
            </w:r>
            <w:r w:rsidRPr="00CE358D">
              <w:rPr>
                <w:sz w:val="20"/>
                <w:szCs w:val="20"/>
              </w:rPr>
              <w:t>-</w:t>
            </w:r>
            <w:r>
              <w:rPr>
                <w:sz w:val="20"/>
                <w:szCs w:val="20"/>
              </w:rPr>
              <w:t>**</w:t>
            </w:r>
          </w:p>
          <w:p w:rsidR="00AC58A4" w:rsidRPr="00CE358D" w:rsidRDefault="00AC58A4" w:rsidP="00861DEB">
            <w:pPr>
              <w:rPr>
                <w:sz w:val="20"/>
                <w:szCs w:val="20"/>
              </w:rPr>
            </w:pPr>
            <w:r>
              <w:rPr>
                <w:sz w:val="20"/>
                <w:szCs w:val="20"/>
              </w:rPr>
              <w:t>Электронная почта</w:t>
            </w:r>
            <w:r w:rsidRPr="00CE358D">
              <w:rPr>
                <w:sz w:val="20"/>
                <w:szCs w:val="20"/>
              </w:rPr>
              <w:t xml:space="preserve">: </w:t>
            </w:r>
          </w:p>
          <w:p w:rsidR="00AC58A4" w:rsidRDefault="00AC58A4" w:rsidP="00861DEB">
            <w:pPr>
              <w:rPr>
                <w:sz w:val="20"/>
                <w:szCs w:val="20"/>
              </w:rPr>
            </w:pPr>
            <w:r w:rsidRPr="009B1EED">
              <w:rPr>
                <w:sz w:val="20"/>
                <w:szCs w:val="20"/>
              </w:rPr>
              <w:t>ОГРН</w:t>
            </w:r>
            <w:r>
              <w:rPr>
                <w:sz w:val="20"/>
                <w:szCs w:val="20"/>
              </w:rPr>
              <w:t>:</w:t>
            </w:r>
            <w:r w:rsidRPr="003B18B5">
              <w:rPr>
                <w:sz w:val="20"/>
                <w:szCs w:val="20"/>
              </w:rPr>
              <w:t xml:space="preserve"> </w:t>
            </w:r>
          </w:p>
          <w:p w:rsidR="00AC58A4" w:rsidRDefault="00AC58A4" w:rsidP="00861DEB">
            <w:pPr>
              <w:rPr>
                <w:sz w:val="20"/>
                <w:szCs w:val="20"/>
              </w:rPr>
            </w:pPr>
            <w:r w:rsidRPr="009B1EED">
              <w:rPr>
                <w:sz w:val="20"/>
                <w:szCs w:val="20"/>
              </w:rPr>
              <w:t>ИНН/КПП</w:t>
            </w:r>
            <w:r>
              <w:rPr>
                <w:sz w:val="20"/>
                <w:szCs w:val="20"/>
              </w:rPr>
              <w:t>:</w:t>
            </w:r>
            <w:r w:rsidRPr="009B1EED">
              <w:rPr>
                <w:sz w:val="20"/>
                <w:szCs w:val="20"/>
              </w:rPr>
              <w:t xml:space="preserve"> </w:t>
            </w:r>
          </w:p>
          <w:p w:rsidR="00AC58A4" w:rsidRPr="009B1EED" w:rsidRDefault="00AC58A4" w:rsidP="00861DEB">
            <w:pPr>
              <w:rPr>
                <w:sz w:val="20"/>
                <w:szCs w:val="20"/>
              </w:rPr>
            </w:pPr>
          </w:p>
          <w:p w:rsidR="00AC58A4" w:rsidRDefault="00AC58A4" w:rsidP="00861DEB">
            <w:pPr>
              <w:rPr>
                <w:sz w:val="20"/>
                <w:szCs w:val="20"/>
              </w:rPr>
            </w:pPr>
            <w:r>
              <w:rPr>
                <w:sz w:val="20"/>
                <w:szCs w:val="20"/>
              </w:rPr>
              <w:t xml:space="preserve">Банк: </w:t>
            </w:r>
          </w:p>
          <w:p w:rsidR="00AC58A4" w:rsidRDefault="00AC58A4" w:rsidP="00861DEB">
            <w:pPr>
              <w:rPr>
                <w:sz w:val="20"/>
                <w:szCs w:val="20"/>
              </w:rPr>
            </w:pPr>
            <w:proofErr w:type="gramStart"/>
            <w:r>
              <w:rPr>
                <w:sz w:val="20"/>
                <w:szCs w:val="20"/>
              </w:rPr>
              <w:t>Р</w:t>
            </w:r>
            <w:proofErr w:type="gramEnd"/>
            <w:r w:rsidRPr="009B1EED">
              <w:rPr>
                <w:sz w:val="20"/>
                <w:szCs w:val="20"/>
              </w:rPr>
              <w:t>/</w:t>
            </w:r>
            <w:r>
              <w:rPr>
                <w:sz w:val="20"/>
                <w:szCs w:val="20"/>
              </w:rPr>
              <w:t>С:</w:t>
            </w:r>
            <w:r w:rsidRPr="009B1EED">
              <w:rPr>
                <w:sz w:val="20"/>
                <w:szCs w:val="20"/>
              </w:rPr>
              <w:t xml:space="preserve"> </w:t>
            </w:r>
          </w:p>
          <w:p w:rsidR="00AC58A4" w:rsidRPr="003B18B5" w:rsidRDefault="00AC58A4" w:rsidP="00861DEB">
            <w:pPr>
              <w:rPr>
                <w:sz w:val="20"/>
                <w:szCs w:val="20"/>
              </w:rPr>
            </w:pPr>
            <w:r>
              <w:rPr>
                <w:sz w:val="20"/>
                <w:szCs w:val="20"/>
              </w:rPr>
              <w:t>К</w:t>
            </w:r>
            <w:r w:rsidRPr="009B1EED">
              <w:rPr>
                <w:sz w:val="20"/>
                <w:szCs w:val="20"/>
              </w:rPr>
              <w:t>/</w:t>
            </w:r>
            <w:r>
              <w:rPr>
                <w:sz w:val="20"/>
                <w:szCs w:val="20"/>
              </w:rPr>
              <w:t>С:</w:t>
            </w:r>
            <w:r w:rsidRPr="009B1EED">
              <w:rPr>
                <w:sz w:val="20"/>
                <w:szCs w:val="20"/>
              </w:rPr>
              <w:t xml:space="preserve"> </w:t>
            </w:r>
          </w:p>
          <w:p w:rsidR="00AC58A4" w:rsidRPr="009B1EED" w:rsidRDefault="00AC58A4" w:rsidP="00861DEB">
            <w:pPr>
              <w:rPr>
                <w:sz w:val="20"/>
                <w:szCs w:val="20"/>
              </w:rPr>
            </w:pPr>
            <w:r w:rsidRPr="009B1EED">
              <w:rPr>
                <w:sz w:val="20"/>
                <w:szCs w:val="20"/>
              </w:rPr>
              <w:t>БИК</w:t>
            </w:r>
            <w:r>
              <w:rPr>
                <w:sz w:val="20"/>
                <w:szCs w:val="20"/>
              </w:rPr>
              <w:t>:</w:t>
            </w:r>
            <w:r w:rsidRPr="009B1EED">
              <w:rPr>
                <w:sz w:val="20"/>
                <w:szCs w:val="20"/>
              </w:rPr>
              <w:t xml:space="preserve"> </w:t>
            </w:r>
          </w:p>
          <w:p w:rsidR="00AC58A4" w:rsidRDefault="00AC58A4" w:rsidP="00861DEB">
            <w:pPr>
              <w:rPr>
                <w:sz w:val="20"/>
                <w:szCs w:val="20"/>
              </w:rPr>
            </w:pPr>
          </w:p>
          <w:p w:rsidR="00AC58A4" w:rsidRDefault="00AC58A4" w:rsidP="00861DEB">
            <w:pPr>
              <w:rPr>
                <w:sz w:val="20"/>
                <w:szCs w:val="20"/>
              </w:rPr>
            </w:pPr>
            <w:r>
              <w:rPr>
                <w:sz w:val="20"/>
                <w:szCs w:val="20"/>
              </w:rPr>
              <w:t xml:space="preserve">Оператор ЭДО: </w:t>
            </w:r>
          </w:p>
          <w:p w:rsidR="00AC58A4" w:rsidRPr="00D66EEC" w:rsidRDefault="00AC58A4" w:rsidP="00861DEB">
            <w:pPr>
              <w:rPr>
                <w:sz w:val="20"/>
                <w:szCs w:val="20"/>
              </w:rPr>
            </w:pPr>
            <w:r w:rsidRPr="007F41B7">
              <w:rPr>
                <w:sz w:val="20"/>
                <w:szCs w:val="20"/>
              </w:rPr>
              <w:t>ИНН</w:t>
            </w:r>
            <w:r w:rsidRPr="00D66EEC">
              <w:rPr>
                <w:sz w:val="20"/>
                <w:szCs w:val="20"/>
              </w:rPr>
              <w:t>/</w:t>
            </w:r>
            <w:r>
              <w:rPr>
                <w:sz w:val="20"/>
                <w:szCs w:val="20"/>
              </w:rPr>
              <w:t>КПП</w:t>
            </w:r>
            <w:r w:rsidRPr="00D66EEC">
              <w:rPr>
                <w:sz w:val="20"/>
                <w:szCs w:val="20"/>
              </w:rPr>
              <w:t xml:space="preserve">: </w:t>
            </w:r>
          </w:p>
          <w:p w:rsidR="00AC58A4" w:rsidRPr="00D66EEC" w:rsidRDefault="00AC58A4" w:rsidP="00861DEB">
            <w:pPr>
              <w:rPr>
                <w:sz w:val="20"/>
                <w:szCs w:val="20"/>
              </w:rPr>
            </w:pPr>
            <w:r w:rsidRPr="007F41B7">
              <w:rPr>
                <w:sz w:val="20"/>
                <w:szCs w:val="20"/>
              </w:rPr>
              <w:t>ОГРН</w:t>
            </w:r>
            <w:r>
              <w:rPr>
                <w:sz w:val="20"/>
                <w:szCs w:val="20"/>
              </w:rPr>
              <w:t>:</w:t>
            </w:r>
            <w:r w:rsidRPr="00D66EEC">
              <w:rPr>
                <w:sz w:val="20"/>
                <w:szCs w:val="20"/>
              </w:rPr>
              <w:t xml:space="preserve"> </w:t>
            </w:r>
          </w:p>
          <w:p w:rsidR="00AC58A4" w:rsidRPr="00D66EEC" w:rsidRDefault="00AC58A4" w:rsidP="00861DEB">
            <w:pPr>
              <w:rPr>
                <w:sz w:val="20"/>
                <w:szCs w:val="20"/>
              </w:rPr>
            </w:pPr>
            <w:r>
              <w:rPr>
                <w:sz w:val="20"/>
                <w:szCs w:val="20"/>
                <w:lang w:val="en-US"/>
              </w:rPr>
              <w:t>ID</w:t>
            </w:r>
            <w:r w:rsidRPr="00D66EEC">
              <w:rPr>
                <w:sz w:val="20"/>
                <w:szCs w:val="20"/>
              </w:rPr>
              <w:t xml:space="preserve">: </w:t>
            </w:r>
          </w:p>
          <w:p w:rsidR="00AC58A4" w:rsidRDefault="00AC58A4" w:rsidP="00861DEB">
            <w:pPr>
              <w:jc w:val="both"/>
              <w:rPr>
                <w:sz w:val="20"/>
                <w:szCs w:val="20"/>
              </w:rPr>
            </w:pPr>
          </w:p>
          <w:p w:rsidR="00AC58A4" w:rsidRPr="009B1EED" w:rsidRDefault="00AC58A4" w:rsidP="00861DEB">
            <w:pPr>
              <w:jc w:val="both"/>
              <w:rPr>
                <w:sz w:val="20"/>
                <w:szCs w:val="20"/>
              </w:rPr>
            </w:pPr>
          </w:p>
          <w:p w:rsidR="00AC58A4" w:rsidRPr="009B1EED" w:rsidRDefault="00AC58A4" w:rsidP="00861DEB">
            <w:pPr>
              <w:rPr>
                <w:sz w:val="20"/>
                <w:szCs w:val="20"/>
              </w:rPr>
            </w:pPr>
            <w:r w:rsidRPr="009B1EED">
              <w:rPr>
                <w:sz w:val="20"/>
                <w:szCs w:val="20"/>
              </w:rPr>
              <w:t>Генеральный директор</w:t>
            </w:r>
          </w:p>
          <w:p w:rsidR="00AC58A4" w:rsidRPr="009B1EED" w:rsidRDefault="00AC58A4" w:rsidP="00861DEB">
            <w:pPr>
              <w:jc w:val="both"/>
              <w:rPr>
                <w:sz w:val="20"/>
                <w:szCs w:val="20"/>
              </w:rPr>
            </w:pPr>
          </w:p>
          <w:p w:rsidR="00AC58A4" w:rsidRPr="009B1EED" w:rsidRDefault="00AC58A4" w:rsidP="00861DEB">
            <w:pPr>
              <w:rPr>
                <w:sz w:val="20"/>
                <w:szCs w:val="20"/>
              </w:rPr>
            </w:pPr>
            <w:r w:rsidRPr="009B1EED">
              <w:rPr>
                <w:sz w:val="20"/>
                <w:szCs w:val="20"/>
              </w:rPr>
              <w:lastRenderedPageBreak/>
              <w:t>__________________________</w:t>
            </w:r>
            <w:r w:rsidR="0012104A">
              <w:rPr>
                <w:sz w:val="20"/>
                <w:szCs w:val="20"/>
              </w:rPr>
              <w:t xml:space="preserve"> </w:t>
            </w:r>
            <w:r>
              <w:rPr>
                <w:sz w:val="20"/>
                <w:szCs w:val="20"/>
              </w:rPr>
              <w:t>/</w:t>
            </w:r>
            <w:r w:rsidR="0012104A">
              <w:rPr>
                <w:sz w:val="20"/>
                <w:szCs w:val="20"/>
              </w:rPr>
              <w:t xml:space="preserve"> </w:t>
            </w:r>
            <w:proofErr w:type="spellStart"/>
            <w:r>
              <w:rPr>
                <w:sz w:val="20"/>
                <w:szCs w:val="20"/>
              </w:rPr>
              <w:t>фио</w:t>
            </w:r>
            <w:proofErr w:type="spellEnd"/>
            <w:r w:rsidR="0012104A">
              <w:rPr>
                <w:sz w:val="20"/>
                <w:szCs w:val="20"/>
              </w:rPr>
              <w:t xml:space="preserve"> </w:t>
            </w:r>
            <w:r>
              <w:rPr>
                <w:sz w:val="20"/>
                <w:szCs w:val="20"/>
              </w:rPr>
              <w:t>/</w:t>
            </w:r>
          </w:p>
          <w:p w:rsidR="00AC58A4" w:rsidRPr="009B1EED" w:rsidRDefault="00AC58A4" w:rsidP="00861DEB">
            <w:pPr>
              <w:jc w:val="both"/>
              <w:rPr>
                <w:sz w:val="20"/>
                <w:szCs w:val="20"/>
              </w:rPr>
            </w:pPr>
            <w:r w:rsidRPr="009B1EED">
              <w:rPr>
                <w:sz w:val="20"/>
                <w:szCs w:val="20"/>
              </w:rPr>
              <w:t>М.</w:t>
            </w:r>
            <w:r w:rsidR="0012104A">
              <w:rPr>
                <w:sz w:val="20"/>
                <w:szCs w:val="20"/>
              </w:rPr>
              <w:t xml:space="preserve"> </w:t>
            </w:r>
            <w:r w:rsidRPr="009B1EED">
              <w:rPr>
                <w:sz w:val="20"/>
                <w:szCs w:val="20"/>
              </w:rPr>
              <w:t>П.</w:t>
            </w:r>
          </w:p>
        </w:tc>
      </w:tr>
    </w:tbl>
    <w:p w:rsidR="004E3BE1" w:rsidRDefault="004E3BE1" w:rsidP="004E3BE1">
      <w:r>
        <w:lastRenderedPageBreak/>
        <w:br w:type="page"/>
      </w:r>
    </w:p>
    <w:p w:rsidR="004E3BE1" w:rsidRPr="004E3BE1" w:rsidRDefault="004E3BE1" w:rsidP="004E3BE1">
      <w:pPr>
        <w:pStyle w:val="1"/>
      </w:pPr>
      <w:r w:rsidRPr="004E3BE1">
        <w:rPr>
          <w:sz w:val="20"/>
        </w:rPr>
        <w:lastRenderedPageBreak/>
        <w:t xml:space="preserve">Дополнительное соглашение № 1 к договору № </w:t>
      </w:r>
      <w:proofErr w:type="spellStart"/>
      <w:r w:rsidRPr="004E3BE1">
        <w:rPr>
          <w:sz w:val="20"/>
        </w:rPr>
        <w:t>номер_договора</w:t>
      </w:r>
      <w:proofErr w:type="spellEnd"/>
      <w:r w:rsidRPr="004E3BE1">
        <w:rPr>
          <w:sz w:val="20"/>
        </w:rPr>
        <w:t xml:space="preserve"> от</w:t>
      </w:r>
      <w:r w:rsidRPr="004E3BE1">
        <w:rPr>
          <w:sz w:val="20"/>
          <w:lang w:val="ru-RU"/>
        </w:rPr>
        <w:t xml:space="preserve"> </w:t>
      </w:r>
      <w:r w:rsidRPr="004E3BE1">
        <w:rPr>
          <w:sz w:val="20"/>
        </w:rPr>
        <w:t>« «</w:t>
      </w:r>
      <w:proofErr w:type="spellStart"/>
      <w:r w:rsidRPr="004E3BE1">
        <w:rPr>
          <w:sz w:val="20"/>
        </w:rPr>
        <w:t>дд</w:t>
      </w:r>
      <w:proofErr w:type="spellEnd"/>
      <w:r w:rsidRPr="004E3BE1">
        <w:rPr>
          <w:sz w:val="20"/>
        </w:rPr>
        <w:t>» месяц 2024 года</w:t>
      </w:r>
    </w:p>
    <w:p w:rsidR="004E3BE1" w:rsidRPr="004E3BE1" w:rsidRDefault="004E3BE1" w:rsidP="004E3BE1">
      <w:pPr>
        <w:rPr>
          <w:sz w:val="20"/>
          <w:szCs w:val="20"/>
        </w:rPr>
      </w:pPr>
    </w:p>
    <w:p w:rsidR="004E3BE1" w:rsidRPr="004E3BE1" w:rsidRDefault="004E3BE1" w:rsidP="004E3BE1">
      <w:pPr>
        <w:pStyle w:val="a5"/>
        <w:tabs>
          <w:tab w:val="left" w:pos="7938"/>
        </w:tabs>
        <w:rPr>
          <w:i w:val="0"/>
          <w:iCs w:val="0"/>
          <w:sz w:val="20"/>
          <w:szCs w:val="20"/>
        </w:rPr>
      </w:pPr>
      <w:r w:rsidRPr="004E3BE1">
        <w:rPr>
          <w:i w:val="0"/>
          <w:iCs w:val="0"/>
        </w:rPr>
        <w:t>город Москва</w:t>
      </w:r>
      <w:r w:rsidRPr="004E3BE1">
        <w:rPr>
          <w:i w:val="0"/>
          <w:iCs w:val="0"/>
        </w:rPr>
        <w:tab/>
        <w:t>«</w:t>
      </w:r>
      <w:proofErr w:type="spellStart"/>
      <w:r w:rsidRPr="004E3BE1">
        <w:rPr>
          <w:i w:val="0"/>
          <w:iCs w:val="0"/>
        </w:rPr>
        <w:t>дд</w:t>
      </w:r>
      <w:proofErr w:type="spellEnd"/>
      <w:r w:rsidRPr="004E3BE1">
        <w:rPr>
          <w:i w:val="0"/>
          <w:iCs w:val="0"/>
        </w:rPr>
        <w:t>» месяц 2024 года</w:t>
      </w:r>
    </w:p>
    <w:p w:rsidR="004E3BE1" w:rsidRPr="004E3BE1" w:rsidRDefault="004E3BE1" w:rsidP="004E3BE1">
      <w:pPr>
        <w:rPr>
          <w:sz w:val="20"/>
          <w:szCs w:val="20"/>
        </w:rPr>
      </w:pPr>
    </w:p>
    <w:p w:rsidR="004E3BE1" w:rsidRPr="004E3BE1" w:rsidRDefault="004E3BE1" w:rsidP="004E3BE1">
      <w:pPr>
        <w:ind w:firstLine="708"/>
        <w:jc w:val="both"/>
        <w:rPr>
          <w:sz w:val="20"/>
          <w:szCs w:val="20"/>
        </w:rPr>
      </w:pPr>
      <w:r w:rsidRPr="004E3BE1">
        <w:rPr>
          <w:bCs/>
          <w:sz w:val="20"/>
          <w:szCs w:val="20"/>
        </w:rPr>
        <w:t>Общество с ограниченной ответственностью «МБИ-19»</w:t>
      </w:r>
      <w:r w:rsidRPr="004E3BE1">
        <w:rPr>
          <w:sz w:val="20"/>
          <w:szCs w:val="20"/>
        </w:rPr>
        <w:t xml:space="preserve">, именуемое в дальнейшем «Исполнитель», в лице генерального директора Захаровой Елены Игоревны, действующей на основании устава, с одной стороны, и общество с ограниченной ответственностью «партнер», именуемое в дальнейшем «Заказчик», в лице генерального директора </w:t>
      </w:r>
      <w:proofErr w:type="spellStart"/>
      <w:r w:rsidRPr="004E3BE1">
        <w:rPr>
          <w:sz w:val="20"/>
          <w:szCs w:val="20"/>
        </w:rPr>
        <w:t>фио</w:t>
      </w:r>
      <w:proofErr w:type="spellEnd"/>
      <w:r w:rsidRPr="004E3BE1">
        <w:rPr>
          <w:sz w:val="20"/>
          <w:szCs w:val="20"/>
        </w:rPr>
        <w:t>, действующего на основании устава, с другой стороны, настоящим согласились:</w:t>
      </w:r>
    </w:p>
    <w:p w:rsidR="004E3BE1" w:rsidRPr="004E3BE1" w:rsidRDefault="004E3BE1" w:rsidP="004E3BE1">
      <w:pPr>
        <w:rPr>
          <w:sz w:val="20"/>
          <w:szCs w:val="20"/>
        </w:rPr>
      </w:pPr>
    </w:p>
    <w:p w:rsidR="004E3BE1" w:rsidRPr="004E3BE1" w:rsidRDefault="004E3BE1" w:rsidP="004E3BE1">
      <w:pPr>
        <w:ind w:firstLine="708"/>
        <w:jc w:val="both"/>
        <w:rPr>
          <w:sz w:val="20"/>
          <w:szCs w:val="20"/>
        </w:rPr>
      </w:pPr>
      <w:r w:rsidRPr="004E3BE1">
        <w:rPr>
          <w:b/>
          <w:sz w:val="20"/>
          <w:szCs w:val="20"/>
        </w:rPr>
        <w:t>1.</w:t>
      </w:r>
      <w:r w:rsidRPr="004E3BE1">
        <w:rPr>
          <w:sz w:val="20"/>
          <w:szCs w:val="20"/>
        </w:rPr>
        <w:t xml:space="preserve"> </w:t>
      </w:r>
      <w:proofErr w:type="gramStart"/>
      <w:r w:rsidRPr="004E3BE1">
        <w:rPr>
          <w:sz w:val="20"/>
          <w:szCs w:val="20"/>
        </w:rPr>
        <w:t>Установить, что при исполнении настоящего договора его сторонами вместо традиционного осуществляется электронный документооборот (ЭДО) через своего оператора электронного документооборота, соответствующего установленным налоговыми органами требованиям, если иное не установлено соглашением сторон договора.</w:t>
      </w:r>
      <w:proofErr w:type="gramEnd"/>
    </w:p>
    <w:p w:rsidR="004E3BE1" w:rsidRPr="004E3BE1" w:rsidRDefault="004E3BE1" w:rsidP="004E3BE1">
      <w:pPr>
        <w:ind w:firstLine="708"/>
        <w:jc w:val="both"/>
        <w:rPr>
          <w:sz w:val="20"/>
          <w:szCs w:val="20"/>
        </w:rPr>
      </w:pPr>
      <w:r w:rsidRPr="004E3BE1">
        <w:rPr>
          <w:b/>
          <w:sz w:val="20"/>
          <w:szCs w:val="20"/>
        </w:rPr>
        <w:t>2.</w:t>
      </w:r>
      <w:r w:rsidRPr="004E3BE1">
        <w:rPr>
          <w:sz w:val="20"/>
          <w:szCs w:val="20"/>
        </w:rPr>
        <w:t xml:space="preserve"> Операторами электронного документооборота для исполнения настоящего договора будут являться:</w:t>
      </w:r>
    </w:p>
    <w:p w:rsidR="004E3BE1" w:rsidRPr="004E3BE1" w:rsidRDefault="004E3BE1" w:rsidP="004E3BE1">
      <w:pPr>
        <w:ind w:firstLine="708"/>
        <w:jc w:val="both"/>
        <w:rPr>
          <w:sz w:val="20"/>
          <w:szCs w:val="20"/>
        </w:rPr>
      </w:pPr>
      <w:r w:rsidRPr="004E3BE1">
        <w:rPr>
          <w:b/>
          <w:sz w:val="20"/>
          <w:szCs w:val="20"/>
        </w:rPr>
        <w:t>2.1.</w:t>
      </w:r>
      <w:r w:rsidRPr="004E3BE1">
        <w:rPr>
          <w:sz w:val="20"/>
          <w:szCs w:val="20"/>
        </w:rPr>
        <w:t xml:space="preserve"> Для Исполнителя</w:t>
      </w:r>
    </w:p>
    <w:p w:rsidR="004E3BE1" w:rsidRPr="004E3BE1" w:rsidRDefault="004E3BE1" w:rsidP="004E3BE1">
      <w:pPr>
        <w:rPr>
          <w:sz w:val="20"/>
          <w:szCs w:val="20"/>
        </w:rPr>
      </w:pPr>
      <w:r w:rsidRPr="004E3BE1">
        <w:rPr>
          <w:sz w:val="20"/>
          <w:szCs w:val="20"/>
        </w:rPr>
        <w:t>ООО «Компания «Тензор»</w:t>
      </w:r>
    </w:p>
    <w:p w:rsidR="004E3BE1" w:rsidRPr="004E3BE1" w:rsidRDefault="004E3BE1" w:rsidP="004E3BE1">
      <w:pPr>
        <w:rPr>
          <w:sz w:val="20"/>
          <w:szCs w:val="20"/>
        </w:rPr>
      </w:pPr>
      <w:r w:rsidRPr="004E3BE1">
        <w:rPr>
          <w:sz w:val="20"/>
          <w:szCs w:val="20"/>
        </w:rPr>
        <w:t>ИНН/КПП: 7605016030/760401001</w:t>
      </w:r>
    </w:p>
    <w:p w:rsidR="004E3BE1" w:rsidRPr="004E3BE1" w:rsidRDefault="004E3BE1" w:rsidP="004E3BE1">
      <w:pPr>
        <w:rPr>
          <w:sz w:val="20"/>
          <w:szCs w:val="20"/>
        </w:rPr>
      </w:pPr>
      <w:r w:rsidRPr="004E3BE1">
        <w:rPr>
          <w:sz w:val="20"/>
          <w:szCs w:val="20"/>
        </w:rPr>
        <w:t>ОГРН: 1027600787994</w:t>
      </w:r>
    </w:p>
    <w:p w:rsidR="004E3BE1" w:rsidRPr="004E3BE1" w:rsidRDefault="004E3BE1" w:rsidP="004E3BE1">
      <w:pPr>
        <w:ind w:firstLine="708"/>
        <w:jc w:val="both"/>
        <w:rPr>
          <w:sz w:val="20"/>
          <w:szCs w:val="20"/>
        </w:rPr>
      </w:pPr>
      <w:r w:rsidRPr="004E3BE1">
        <w:rPr>
          <w:b/>
          <w:sz w:val="20"/>
          <w:szCs w:val="20"/>
        </w:rPr>
        <w:t>2.2.</w:t>
      </w:r>
      <w:r w:rsidRPr="004E3BE1">
        <w:rPr>
          <w:sz w:val="20"/>
          <w:szCs w:val="20"/>
        </w:rPr>
        <w:t xml:space="preserve"> Для Заказчика</w:t>
      </w:r>
    </w:p>
    <w:p w:rsidR="004E3BE1" w:rsidRPr="004E3BE1" w:rsidRDefault="004E3BE1" w:rsidP="004E3BE1">
      <w:pPr>
        <w:rPr>
          <w:sz w:val="20"/>
          <w:szCs w:val="20"/>
        </w:rPr>
      </w:pPr>
      <w:proofErr w:type="spellStart"/>
      <w:r w:rsidRPr="004E3BE1">
        <w:rPr>
          <w:sz w:val="20"/>
          <w:szCs w:val="20"/>
        </w:rPr>
        <w:t>ОператорЭДО</w:t>
      </w:r>
      <w:proofErr w:type="spellEnd"/>
    </w:p>
    <w:p w:rsidR="004E3BE1" w:rsidRPr="004E3BE1" w:rsidRDefault="004E3BE1" w:rsidP="004E3BE1">
      <w:pPr>
        <w:rPr>
          <w:sz w:val="20"/>
          <w:szCs w:val="20"/>
        </w:rPr>
      </w:pPr>
      <w:r w:rsidRPr="004E3BE1">
        <w:rPr>
          <w:sz w:val="20"/>
          <w:szCs w:val="20"/>
        </w:rPr>
        <w:t>ИНН/КПП:</w:t>
      </w:r>
    </w:p>
    <w:p w:rsidR="004E3BE1" w:rsidRPr="004E3BE1" w:rsidRDefault="004E3BE1" w:rsidP="004E3BE1">
      <w:pPr>
        <w:rPr>
          <w:sz w:val="20"/>
          <w:szCs w:val="20"/>
        </w:rPr>
      </w:pPr>
      <w:r w:rsidRPr="004E3BE1">
        <w:rPr>
          <w:sz w:val="20"/>
          <w:szCs w:val="20"/>
        </w:rPr>
        <w:t>ОГРН:</w:t>
      </w:r>
    </w:p>
    <w:p w:rsidR="004E3BE1" w:rsidRPr="004E3BE1" w:rsidRDefault="004E3BE1" w:rsidP="004E3BE1">
      <w:pPr>
        <w:ind w:firstLine="708"/>
        <w:jc w:val="both"/>
        <w:rPr>
          <w:sz w:val="20"/>
          <w:szCs w:val="20"/>
        </w:rPr>
      </w:pPr>
      <w:r w:rsidRPr="004E3BE1">
        <w:rPr>
          <w:b/>
          <w:sz w:val="20"/>
          <w:szCs w:val="20"/>
        </w:rPr>
        <w:t>3.</w:t>
      </w:r>
      <w:r w:rsidRPr="004E3BE1">
        <w:rPr>
          <w:sz w:val="20"/>
          <w:szCs w:val="20"/>
        </w:rPr>
        <w:t xml:space="preserve"> Каждая из сторон настоящего договора в том, что не урегулировано настоящим соглашением, руководствуется договором со своим оператором ЭДО. Взаимодействие операторов электронного документооборота сторон для целей обмена документами между сторонами договора будет осуществляться на основании соглашений между этими операторами («роуминг»).</w:t>
      </w:r>
    </w:p>
    <w:p w:rsidR="004E3BE1" w:rsidRPr="004E3BE1" w:rsidRDefault="004E3BE1" w:rsidP="004E3BE1">
      <w:pPr>
        <w:ind w:firstLine="708"/>
        <w:jc w:val="both"/>
        <w:rPr>
          <w:sz w:val="20"/>
          <w:szCs w:val="20"/>
        </w:rPr>
      </w:pPr>
      <w:r w:rsidRPr="004E3BE1">
        <w:rPr>
          <w:b/>
          <w:sz w:val="20"/>
          <w:szCs w:val="20"/>
        </w:rPr>
        <w:t>4.</w:t>
      </w:r>
      <w:r w:rsidRPr="004E3BE1">
        <w:rPr>
          <w:sz w:val="20"/>
          <w:szCs w:val="20"/>
        </w:rPr>
        <w:t xml:space="preserve"> Если составление электронного документа невозможно или затруднительно, по соглашению сторон в отдельных случаях могут оформляться традиционные документы на бумаге.</w:t>
      </w:r>
    </w:p>
    <w:p w:rsidR="004E3BE1" w:rsidRPr="004E3BE1" w:rsidRDefault="004E3BE1" w:rsidP="004E3BE1">
      <w:pPr>
        <w:ind w:firstLine="708"/>
        <w:jc w:val="both"/>
        <w:rPr>
          <w:sz w:val="20"/>
          <w:szCs w:val="20"/>
        </w:rPr>
      </w:pPr>
      <w:r w:rsidRPr="004E3BE1">
        <w:rPr>
          <w:b/>
          <w:sz w:val="20"/>
          <w:szCs w:val="20"/>
        </w:rPr>
        <w:t>5.</w:t>
      </w:r>
      <w:r w:rsidRPr="004E3BE1">
        <w:rPr>
          <w:sz w:val="20"/>
          <w:szCs w:val="20"/>
        </w:rPr>
        <w:t xml:space="preserve"> Электронные документы, отправляемые и получаемые через систему ЭДО, в целях исполнения настоящего договора имеют точно такую же юридическую силу, как и документы, оформленные на бумажных носителях и подписанные собственноручной подписью. При использовании электронного документа такой же документ на бумаге не составляется.</w:t>
      </w:r>
    </w:p>
    <w:p w:rsidR="004E3BE1" w:rsidRPr="004E3BE1" w:rsidRDefault="004E3BE1" w:rsidP="004E3BE1">
      <w:pPr>
        <w:jc w:val="both"/>
        <w:rPr>
          <w:sz w:val="20"/>
          <w:szCs w:val="20"/>
        </w:rPr>
      </w:pPr>
    </w:p>
    <w:tbl>
      <w:tblPr>
        <w:tblW w:w="0" w:type="auto"/>
        <w:jc w:val="center"/>
        <w:tblLook w:val="04A0" w:firstRow="1" w:lastRow="0" w:firstColumn="1" w:lastColumn="0" w:noHBand="0" w:noVBand="1"/>
      </w:tblPr>
      <w:tblGrid>
        <w:gridCol w:w="5374"/>
        <w:gridCol w:w="4575"/>
      </w:tblGrid>
      <w:tr w:rsidR="004E3BE1" w:rsidRPr="004E3BE1" w:rsidTr="004E3BE1">
        <w:trPr>
          <w:jc w:val="center"/>
        </w:trPr>
        <w:tc>
          <w:tcPr>
            <w:tcW w:w="5374" w:type="dxa"/>
          </w:tcPr>
          <w:p w:rsidR="004E3BE1" w:rsidRPr="004E3BE1" w:rsidRDefault="004E3BE1">
            <w:pPr>
              <w:jc w:val="center"/>
              <w:rPr>
                <w:b/>
                <w:bCs/>
                <w:sz w:val="20"/>
                <w:szCs w:val="20"/>
              </w:rPr>
            </w:pPr>
            <w:r w:rsidRPr="004E3BE1">
              <w:rPr>
                <w:b/>
                <w:bCs/>
                <w:sz w:val="20"/>
                <w:szCs w:val="20"/>
              </w:rPr>
              <w:t>«Исполнитель»</w:t>
            </w:r>
          </w:p>
          <w:p w:rsidR="004E3BE1" w:rsidRPr="004E3BE1" w:rsidRDefault="004E3BE1">
            <w:pPr>
              <w:jc w:val="center"/>
              <w:rPr>
                <w:sz w:val="20"/>
                <w:szCs w:val="20"/>
              </w:rPr>
            </w:pPr>
            <w:r w:rsidRPr="004E3BE1">
              <w:rPr>
                <w:sz w:val="20"/>
                <w:szCs w:val="20"/>
              </w:rPr>
              <w:t>ООО «МБИ-19»</w:t>
            </w:r>
          </w:p>
          <w:p w:rsidR="004E3BE1" w:rsidRPr="004E3BE1" w:rsidRDefault="004E3BE1">
            <w:pPr>
              <w:jc w:val="center"/>
              <w:rPr>
                <w:sz w:val="20"/>
                <w:szCs w:val="20"/>
              </w:rPr>
            </w:pPr>
          </w:p>
          <w:p w:rsidR="004E3BE1" w:rsidRPr="004E3BE1" w:rsidRDefault="004E3BE1">
            <w:pPr>
              <w:rPr>
                <w:sz w:val="20"/>
                <w:szCs w:val="20"/>
              </w:rPr>
            </w:pPr>
            <w:r w:rsidRPr="004E3BE1">
              <w:rPr>
                <w:sz w:val="20"/>
                <w:szCs w:val="20"/>
              </w:rPr>
              <w:t>Генеральный директор</w:t>
            </w:r>
          </w:p>
          <w:p w:rsidR="004E3BE1" w:rsidRPr="004E3BE1" w:rsidRDefault="004E3BE1">
            <w:pPr>
              <w:rPr>
                <w:sz w:val="20"/>
                <w:szCs w:val="20"/>
              </w:rPr>
            </w:pPr>
          </w:p>
          <w:p w:rsidR="004E3BE1" w:rsidRPr="004E3BE1" w:rsidRDefault="004E3BE1">
            <w:pPr>
              <w:jc w:val="both"/>
              <w:rPr>
                <w:sz w:val="20"/>
                <w:szCs w:val="20"/>
              </w:rPr>
            </w:pPr>
            <w:r w:rsidRPr="004E3BE1">
              <w:rPr>
                <w:sz w:val="20"/>
                <w:szCs w:val="20"/>
              </w:rPr>
              <w:t>_________________________ / Захарова Е. И. /</w:t>
            </w:r>
          </w:p>
          <w:p w:rsidR="004E3BE1" w:rsidRPr="004E3BE1" w:rsidRDefault="004E3BE1">
            <w:pPr>
              <w:jc w:val="both"/>
              <w:rPr>
                <w:sz w:val="20"/>
                <w:szCs w:val="20"/>
              </w:rPr>
            </w:pPr>
            <w:r w:rsidRPr="004E3BE1">
              <w:rPr>
                <w:sz w:val="20"/>
                <w:szCs w:val="20"/>
              </w:rPr>
              <w:t>М. П.</w:t>
            </w:r>
          </w:p>
        </w:tc>
        <w:tc>
          <w:tcPr>
            <w:tcW w:w="4575" w:type="dxa"/>
          </w:tcPr>
          <w:p w:rsidR="004E3BE1" w:rsidRPr="004E3BE1" w:rsidRDefault="004E3BE1">
            <w:pPr>
              <w:jc w:val="center"/>
              <w:rPr>
                <w:b/>
                <w:bCs/>
                <w:sz w:val="20"/>
                <w:szCs w:val="20"/>
              </w:rPr>
            </w:pPr>
            <w:r w:rsidRPr="004E3BE1">
              <w:rPr>
                <w:b/>
                <w:bCs/>
                <w:sz w:val="20"/>
                <w:szCs w:val="20"/>
              </w:rPr>
              <w:t>«Заказчик»</w:t>
            </w:r>
          </w:p>
          <w:p w:rsidR="004E3BE1" w:rsidRPr="004E3BE1" w:rsidRDefault="004E3BE1">
            <w:pPr>
              <w:jc w:val="center"/>
              <w:rPr>
                <w:sz w:val="20"/>
                <w:szCs w:val="20"/>
              </w:rPr>
            </w:pPr>
            <w:r w:rsidRPr="004E3BE1">
              <w:rPr>
                <w:sz w:val="20"/>
                <w:szCs w:val="20"/>
              </w:rPr>
              <w:t>ООО «партнер»</w:t>
            </w:r>
          </w:p>
          <w:p w:rsidR="004E3BE1" w:rsidRPr="004E3BE1" w:rsidRDefault="004E3BE1">
            <w:pPr>
              <w:rPr>
                <w:sz w:val="20"/>
                <w:szCs w:val="20"/>
              </w:rPr>
            </w:pPr>
          </w:p>
          <w:p w:rsidR="004E3BE1" w:rsidRPr="004E3BE1" w:rsidRDefault="004E3BE1">
            <w:pPr>
              <w:rPr>
                <w:sz w:val="20"/>
                <w:szCs w:val="20"/>
              </w:rPr>
            </w:pPr>
            <w:r w:rsidRPr="004E3BE1">
              <w:rPr>
                <w:sz w:val="20"/>
                <w:szCs w:val="20"/>
              </w:rPr>
              <w:t>Генеральный директор</w:t>
            </w:r>
          </w:p>
          <w:p w:rsidR="004E3BE1" w:rsidRPr="004E3BE1" w:rsidRDefault="004E3BE1">
            <w:pPr>
              <w:jc w:val="both"/>
              <w:rPr>
                <w:sz w:val="20"/>
                <w:szCs w:val="20"/>
              </w:rPr>
            </w:pPr>
          </w:p>
          <w:p w:rsidR="004E3BE1" w:rsidRPr="004E3BE1" w:rsidRDefault="004E3BE1">
            <w:pPr>
              <w:rPr>
                <w:sz w:val="20"/>
                <w:szCs w:val="20"/>
              </w:rPr>
            </w:pPr>
            <w:r w:rsidRPr="004E3BE1">
              <w:rPr>
                <w:sz w:val="20"/>
                <w:szCs w:val="20"/>
              </w:rPr>
              <w:t xml:space="preserve">__________________________ / </w:t>
            </w:r>
            <w:proofErr w:type="spellStart"/>
            <w:r w:rsidRPr="004E3BE1">
              <w:rPr>
                <w:sz w:val="20"/>
                <w:szCs w:val="20"/>
              </w:rPr>
              <w:t>фио</w:t>
            </w:r>
            <w:proofErr w:type="spellEnd"/>
            <w:r w:rsidRPr="004E3BE1">
              <w:rPr>
                <w:sz w:val="20"/>
                <w:szCs w:val="20"/>
              </w:rPr>
              <w:t xml:space="preserve"> /</w:t>
            </w:r>
          </w:p>
          <w:p w:rsidR="004E3BE1" w:rsidRPr="004E3BE1" w:rsidRDefault="004E3BE1">
            <w:pPr>
              <w:jc w:val="both"/>
              <w:rPr>
                <w:sz w:val="20"/>
                <w:szCs w:val="20"/>
              </w:rPr>
            </w:pPr>
            <w:r w:rsidRPr="004E3BE1">
              <w:rPr>
                <w:sz w:val="20"/>
                <w:szCs w:val="20"/>
              </w:rPr>
              <w:t>М. П.</w:t>
            </w:r>
          </w:p>
        </w:tc>
      </w:tr>
    </w:tbl>
    <w:p w:rsidR="004E3BE1" w:rsidRPr="004E3BE1" w:rsidRDefault="004E3BE1" w:rsidP="004E3BE1">
      <w:pPr>
        <w:rPr>
          <w:sz w:val="20"/>
          <w:szCs w:val="20"/>
        </w:rPr>
      </w:pPr>
    </w:p>
    <w:p w:rsidR="003E0A97" w:rsidRPr="004E3BE1" w:rsidRDefault="003E0A97" w:rsidP="004E3BE1"/>
    <w:sectPr w:rsidR="003E0A97" w:rsidRPr="004E3BE1" w:rsidSect="009432D4">
      <w:pgSz w:w="11906" w:h="16838"/>
      <w:pgMar w:top="720" w:right="851"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52"/>
    <w:rsid w:val="00011ECC"/>
    <w:rsid w:val="00036A73"/>
    <w:rsid w:val="00053B12"/>
    <w:rsid w:val="000F0214"/>
    <w:rsid w:val="0012104A"/>
    <w:rsid w:val="001358CD"/>
    <w:rsid w:val="00144AF6"/>
    <w:rsid w:val="001717E5"/>
    <w:rsid w:val="00192283"/>
    <w:rsid w:val="001E180D"/>
    <w:rsid w:val="0027101E"/>
    <w:rsid w:val="002827F8"/>
    <w:rsid w:val="002D2D60"/>
    <w:rsid w:val="002E6747"/>
    <w:rsid w:val="002F38EE"/>
    <w:rsid w:val="002F4243"/>
    <w:rsid w:val="00303751"/>
    <w:rsid w:val="003279E3"/>
    <w:rsid w:val="00333763"/>
    <w:rsid w:val="00370D34"/>
    <w:rsid w:val="00374DE5"/>
    <w:rsid w:val="003B18B5"/>
    <w:rsid w:val="003E0A97"/>
    <w:rsid w:val="004001F7"/>
    <w:rsid w:val="004910D3"/>
    <w:rsid w:val="004E39F7"/>
    <w:rsid w:val="004E3BE1"/>
    <w:rsid w:val="00516695"/>
    <w:rsid w:val="00531D49"/>
    <w:rsid w:val="00571552"/>
    <w:rsid w:val="00587065"/>
    <w:rsid w:val="00587917"/>
    <w:rsid w:val="00595EB1"/>
    <w:rsid w:val="005C14CD"/>
    <w:rsid w:val="005C2F5B"/>
    <w:rsid w:val="005E364B"/>
    <w:rsid w:val="00624734"/>
    <w:rsid w:val="006277BA"/>
    <w:rsid w:val="0067539A"/>
    <w:rsid w:val="006878AC"/>
    <w:rsid w:val="006A3C64"/>
    <w:rsid w:val="00707CD4"/>
    <w:rsid w:val="00753D39"/>
    <w:rsid w:val="0075548A"/>
    <w:rsid w:val="007674F2"/>
    <w:rsid w:val="00785CB4"/>
    <w:rsid w:val="007D2A27"/>
    <w:rsid w:val="00800E2C"/>
    <w:rsid w:val="008149F7"/>
    <w:rsid w:val="00861DEB"/>
    <w:rsid w:val="00941273"/>
    <w:rsid w:val="009432D4"/>
    <w:rsid w:val="00953415"/>
    <w:rsid w:val="009863F8"/>
    <w:rsid w:val="00990F73"/>
    <w:rsid w:val="009932EF"/>
    <w:rsid w:val="009D6673"/>
    <w:rsid w:val="00A3045C"/>
    <w:rsid w:val="00A952DB"/>
    <w:rsid w:val="00AC58A4"/>
    <w:rsid w:val="00AD20E7"/>
    <w:rsid w:val="00AE2AC7"/>
    <w:rsid w:val="00B34D35"/>
    <w:rsid w:val="00B47427"/>
    <w:rsid w:val="00B72545"/>
    <w:rsid w:val="00B74A56"/>
    <w:rsid w:val="00C05EBA"/>
    <w:rsid w:val="00C3661F"/>
    <w:rsid w:val="00C540F0"/>
    <w:rsid w:val="00C759CC"/>
    <w:rsid w:val="00CD6479"/>
    <w:rsid w:val="00CE358D"/>
    <w:rsid w:val="00D16447"/>
    <w:rsid w:val="00D242A6"/>
    <w:rsid w:val="00D67DE1"/>
    <w:rsid w:val="00D86A8D"/>
    <w:rsid w:val="00DB525A"/>
    <w:rsid w:val="00E33722"/>
    <w:rsid w:val="00E828BF"/>
    <w:rsid w:val="00EA7360"/>
    <w:rsid w:val="00ED6A0E"/>
    <w:rsid w:val="00F43938"/>
    <w:rsid w:val="00FA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79E3"/>
    <w:pPr>
      <w:keepNext/>
      <w:jc w:val="center"/>
      <w:outlineLvl w:val="0"/>
    </w:pPr>
    <w:rPr>
      <w:b/>
      <w:bCs/>
      <w:lang w:val="x-none"/>
    </w:rPr>
  </w:style>
  <w:style w:type="paragraph" w:styleId="2">
    <w:name w:val="heading 2"/>
    <w:basedOn w:val="a"/>
    <w:next w:val="a"/>
    <w:link w:val="20"/>
    <w:uiPriority w:val="99"/>
    <w:qFormat/>
    <w:rsid w:val="003279E3"/>
    <w:pPr>
      <w:keepNext/>
      <w:ind w:firstLine="708"/>
      <w:jc w:val="center"/>
      <w:outlineLvl w:val="1"/>
    </w:pPr>
    <w:rPr>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71552"/>
    <w:pPr>
      <w:jc w:val="center"/>
    </w:pPr>
    <w:rPr>
      <w:b/>
      <w:bCs/>
      <w:sz w:val="22"/>
      <w:szCs w:val="22"/>
    </w:rPr>
  </w:style>
  <w:style w:type="character" w:customStyle="1" w:styleId="a4">
    <w:name w:val="Название Знак"/>
    <w:basedOn w:val="a0"/>
    <w:link w:val="a3"/>
    <w:uiPriority w:val="99"/>
    <w:rsid w:val="00571552"/>
    <w:rPr>
      <w:rFonts w:ascii="Times New Roman" w:eastAsia="Times New Roman" w:hAnsi="Times New Roman" w:cs="Times New Roman"/>
      <w:b/>
      <w:bCs/>
      <w:lang w:eastAsia="ru-RU"/>
    </w:rPr>
  </w:style>
  <w:style w:type="paragraph" w:styleId="a5">
    <w:name w:val="Subtitle"/>
    <w:basedOn w:val="a"/>
    <w:link w:val="a6"/>
    <w:uiPriority w:val="99"/>
    <w:qFormat/>
    <w:rsid w:val="00571552"/>
    <w:pPr>
      <w:jc w:val="center"/>
    </w:pPr>
    <w:rPr>
      <w:i/>
      <w:iCs/>
      <w:sz w:val="22"/>
      <w:szCs w:val="22"/>
    </w:rPr>
  </w:style>
  <w:style w:type="character" w:customStyle="1" w:styleId="a6">
    <w:name w:val="Подзаголовок Знак"/>
    <w:basedOn w:val="a0"/>
    <w:link w:val="a5"/>
    <w:uiPriority w:val="99"/>
    <w:rsid w:val="00571552"/>
    <w:rPr>
      <w:rFonts w:ascii="Times New Roman" w:eastAsia="Times New Roman" w:hAnsi="Times New Roman" w:cs="Times New Roman"/>
      <w:i/>
      <w:iCs/>
      <w:lang w:eastAsia="ru-RU"/>
    </w:rPr>
  </w:style>
  <w:style w:type="paragraph" w:styleId="3">
    <w:name w:val="Body Text Indent 3"/>
    <w:basedOn w:val="a"/>
    <w:link w:val="30"/>
    <w:uiPriority w:val="99"/>
    <w:rsid w:val="00571552"/>
    <w:pPr>
      <w:ind w:firstLine="708"/>
      <w:jc w:val="both"/>
    </w:pPr>
    <w:rPr>
      <w:strike/>
      <w:sz w:val="22"/>
      <w:szCs w:val="22"/>
    </w:rPr>
  </w:style>
  <w:style w:type="character" w:customStyle="1" w:styleId="30">
    <w:name w:val="Основной текст с отступом 3 Знак"/>
    <w:basedOn w:val="a0"/>
    <w:link w:val="3"/>
    <w:uiPriority w:val="99"/>
    <w:rsid w:val="00571552"/>
    <w:rPr>
      <w:rFonts w:ascii="Times New Roman" w:eastAsia="Times New Roman" w:hAnsi="Times New Roman" w:cs="Times New Roman"/>
      <w:strike/>
      <w:lang w:eastAsia="ru-RU"/>
    </w:rPr>
  </w:style>
  <w:style w:type="paragraph" w:styleId="a7">
    <w:name w:val="List Paragraph"/>
    <w:basedOn w:val="a"/>
    <w:uiPriority w:val="34"/>
    <w:qFormat/>
    <w:rsid w:val="004001F7"/>
    <w:pPr>
      <w:ind w:left="720"/>
      <w:contextualSpacing/>
    </w:pPr>
  </w:style>
  <w:style w:type="paragraph" w:styleId="a8">
    <w:name w:val="Balloon Text"/>
    <w:basedOn w:val="a"/>
    <w:link w:val="a9"/>
    <w:uiPriority w:val="99"/>
    <w:semiHidden/>
    <w:unhideWhenUsed/>
    <w:rsid w:val="009863F8"/>
    <w:rPr>
      <w:rFonts w:ascii="Tahoma" w:hAnsi="Tahoma" w:cs="Tahoma"/>
      <w:sz w:val="16"/>
      <w:szCs w:val="16"/>
    </w:rPr>
  </w:style>
  <w:style w:type="character" w:customStyle="1" w:styleId="a9">
    <w:name w:val="Текст выноски Знак"/>
    <w:basedOn w:val="a0"/>
    <w:link w:val="a8"/>
    <w:uiPriority w:val="99"/>
    <w:semiHidden/>
    <w:rsid w:val="009863F8"/>
    <w:rPr>
      <w:rFonts w:ascii="Tahoma" w:eastAsia="Times New Roman" w:hAnsi="Tahoma" w:cs="Tahoma"/>
      <w:sz w:val="16"/>
      <w:szCs w:val="16"/>
      <w:lang w:eastAsia="ru-RU"/>
    </w:rPr>
  </w:style>
  <w:style w:type="character" w:styleId="aa">
    <w:name w:val="Hyperlink"/>
    <w:basedOn w:val="a0"/>
    <w:uiPriority w:val="99"/>
    <w:unhideWhenUsed/>
    <w:rsid w:val="00531D49"/>
    <w:rPr>
      <w:color w:val="0000FF" w:themeColor="hyperlink"/>
      <w:u w:val="single"/>
    </w:rPr>
  </w:style>
  <w:style w:type="character" w:styleId="ab">
    <w:name w:val="Book Title"/>
    <w:basedOn w:val="a0"/>
    <w:uiPriority w:val="33"/>
    <w:qFormat/>
    <w:rsid w:val="003279E3"/>
    <w:rPr>
      <w:b/>
      <w:bCs/>
      <w:smallCaps/>
      <w:spacing w:val="5"/>
    </w:rPr>
  </w:style>
  <w:style w:type="character" w:customStyle="1" w:styleId="20">
    <w:name w:val="Заголовок 2 Знак"/>
    <w:basedOn w:val="a0"/>
    <w:link w:val="2"/>
    <w:uiPriority w:val="99"/>
    <w:rsid w:val="003279E3"/>
    <w:rPr>
      <w:rFonts w:ascii="Times New Roman" w:eastAsia="Times New Roman" w:hAnsi="Times New Roman" w:cs="Times New Roman"/>
      <w:b/>
      <w:bCs/>
      <w:sz w:val="20"/>
      <w:szCs w:val="20"/>
      <w:lang w:val="x-none" w:eastAsia="ru-RU"/>
    </w:rPr>
  </w:style>
  <w:style w:type="character" w:customStyle="1" w:styleId="10">
    <w:name w:val="Заголовок 1 Знак"/>
    <w:basedOn w:val="a0"/>
    <w:link w:val="1"/>
    <w:uiPriority w:val="99"/>
    <w:rsid w:val="003279E3"/>
    <w:rPr>
      <w:rFonts w:ascii="Times New Roman" w:eastAsia="Times New Roman" w:hAnsi="Times New Roman" w:cs="Times New Roman"/>
      <w:b/>
      <w:bCs/>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279E3"/>
    <w:pPr>
      <w:keepNext/>
      <w:jc w:val="center"/>
      <w:outlineLvl w:val="0"/>
    </w:pPr>
    <w:rPr>
      <w:b/>
      <w:bCs/>
      <w:lang w:val="x-none"/>
    </w:rPr>
  </w:style>
  <w:style w:type="paragraph" w:styleId="2">
    <w:name w:val="heading 2"/>
    <w:basedOn w:val="a"/>
    <w:next w:val="a"/>
    <w:link w:val="20"/>
    <w:uiPriority w:val="99"/>
    <w:qFormat/>
    <w:rsid w:val="003279E3"/>
    <w:pPr>
      <w:keepNext/>
      <w:ind w:firstLine="708"/>
      <w:jc w:val="center"/>
      <w:outlineLvl w:val="1"/>
    </w:pPr>
    <w:rPr>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71552"/>
    <w:pPr>
      <w:jc w:val="center"/>
    </w:pPr>
    <w:rPr>
      <w:b/>
      <w:bCs/>
      <w:sz w:val="22"/>
      <w:szCs w:val="22"/>
    </w:rPr>
  </w:style>
  <w:style w:type="character" w:customStyle="1" w:styleId="a4">
    <w:name w:val="Название Знак"/>
    <w:basedOn w:val="a0"/>
    <w:link w:val="a3"/>
    <w:uiPriority w:val="99"/>
    <w:rsid w:val="00571552"/>
    <w:rPr>
      <w:rFonts w:ascii="Times New Roman" w:eastAsia="Times New Roman" w:hAnsi="Times New Roman" w:cs="Times New Roman"/>
      <w:b/>
      <w:bCs/>
      <w:lang w:eastAsia="ru-RU"/>
    </w:rPr>
  </w:style>
  <w:style w:type="paragraph" w:styleId="a5">
    <w:name w:val="Subtitle"/>
    <w:basedOn w:val="a"/>
    <w:link w:val="a6"/>
    <w:uiPriority w:val="99"/>
    <w:qFormat/>
    <w:rsid w:val="00571552"/>
    <w:pPr>
      <w:jc w:val="center"/>
    </w:pPr>
    <w:rPr>
      <w:i/>
      <w:iCs/>
      <w:sz w:val="22"/>
      <w:szCs w:val="22"/>
    </w:rPr>
  </w:style>
  <w:style w:type="character" w:customStyle="1" w:styleId="a6">
    <w:name w:val="Подзаголовок Знак"/>
    <w:basedOn w:val="a0"/>
    <w:link w:val="a5"/>
    <w:uiPriority w:val="99"/>
    <w:rsid w:val="00571552"/>
    <w:rPr>
      <w:rFonts w:ascii="Times New Roman" w:eastAsia="Times New Roman" w:hAnsi="Times New Roman" w:cs="Times New Roman"/>
      <w:i/>
      <w:iCs/>
      <w:lang w:eastAsia="ru-RU"/>
    </w:rPr>
  </w:style>
  <w:style w:type="paragraph" w:styleId="3">
    <w:name w:val="Body Text Indent 3"/>
    <w:basedOn w:val="a"/>
    <w:link w:val="30"/>
    <w:uiPriority w:val="99"/>
    <w:rsid w:val="00571552"/>
    <w:pPr>
      <w:ind w:firstLine="708"/>
      <w:jc w:val="both"/>
    </w:pPr>
    <w:rPr>
      <w:strike/>
      <w:sz w:val="22"/>
      <w:szCs w:val="22"/>
    </w:rPr>
  </w:style>
  <w:style w:type="character" w:customStyle="1" w:styleId="30">
    <w:name w:val="Основной текст с отступом 3 Знак"/>
    <w:basedOn w:val="a0"/>
    <w:link w:val="3"/>
    <w:uiPriority w:val="99"/>
    <w:rsid w:val="00571552"/>
    <w:rPr>
      <w:rFonts w:ascii="Times New Roman" w:eastAsia="Times New Roman" w:hAnsi="Times New Roman" w:cs="Times New Roman"/>
      <w:strike/>
      <w:lang w:eastAsia="ru-RU"/>
    </w:rPr>
  </w:style>
  <w:style w:type="paragraph" w:styleId="a7">
    <w:name w:val="List Paragraph"/>
    <w:basedOn w:val="a"/>
    <w:uiPriority w:val="34"/>
    <w:qFormat/>
    <w:rsid w:val="004001F7"/>
    <w:pPr>
      <w:ind w:left="720"/>
      <w:contextualSpacing/>
    </w:pPr>
  </w:style>
  <w:style w:type="paragraph" w:styleId="a8">
    <w:name w:val="Balloon Text"/>
    <w:basedOn w:val="a"/>
    <w:link w:val="a9"/>
    <w:uiPriority w:val="99"/>
    <w:semiHidden/>
    <w:unhideWhenUsed/>
    <w:rsid w:val="009863F8"/>
    <w:rPr>
      <w:rFonts w:ascii="Tahoma" w:hAnsi="Tahoma" w:cs="Tahoma"/>
      <w:sz w:val="16"/>
      <w:szCs w:val="16"/>
    </w:rPr>
  </w:style>
  <w:style w:type="character" w:customStyle="1" w:styleId="a9">
    <w:name w:val="Текст выноски Знак"/>
    <w:basedOn w:val="a0"/>
    <w:link w:val="a8"/>
    <w:uiPriority w:val="99"/>
    <w:semiHidden/>
    <w:rsid w:val="009863F8"/>
    <w:rPr>
      <w:rFonts w:ascii="Tahoma" w:eastAsia="Times New Roman" w:hAnsi="Tahoma" w:cs="Tahoma"/>
      <w:sz w:val="16"/>
      <w:szCs w:val="16"/>
      <w:lang w:eastAsia="ru-RU"/>
    </w:rPr>
  </w:style>
  <w:style w:type="character" w:styleId="aa">
    <w:name w:val="Hyperlink"/>
    <w:basedOn w:val="a0"/>
    <w:uiPriority w:val="99"/>
    <w:unhideWhenUsed/>
    <w:rsid w:val="00531D49"/>
    <w:rPr>
      <w:color w:val="0000FF" w:themeColor="hyperlink"/>
      <w:u w:val="single"/>
    </w:rPr>
  </w:style>
  <w:style w:type="character" w:styleId="ab">
    <w:name w:val="Book Title"/>
    <w:basedOn w:val="a0"/>
    <w:uiPriority w:val="33"/>
    <w:qFormat/>
    <w:rsid w:val="003279E3"/>
    <w:rPr>
      <w:b/>
      <w:bCs/>
      <w:smallCaps/>
      <w:spacing w:val="5"/>
    </w:rPr>
  </w:style>
  <w:style w:type="character" w:customStyle="1" w:styleId="20">
    <w:name w:val="Заголовок 2 Знак"/>
    <w:basedOn w:val="a0"/>
    <w:link w:val="2"/>
    <w:uiPriority w:val="99"/>
    <w:rsid w:val="003279E3"/>
    <w:rPr>
      <w:rFonts w:ascii="Times New Roman" w:eastAsia="Times New Roman" w:hAnsi="Times New Roman" w:cs="Times New Roman"/>
      <w:b/>
      <w:bCs/>
      <w:sz w:val="20"/>
      <w:szCs w:val="20"/>
      <w:lang w:val="x-none" w:eastAsia="ru-RU"/>
    </w:rPr>
  </w:style>
  <w:style w:type="character" w:customStyle="1" w:styleId="10">
    <w:name w:val="Заголовок 1 Знак"/>
    <w:basedOn w:val="a0"/>
    <w:link w:val="1"/>
    <w:uiPriority w:val="99"/>
    <w:rsid w:val="003279E3"/>
    <w:rPr>
      <w:rFonts w:ascii="Times New Roman" w:eastAsia="Times New Roman" w:hAnsi="Times New Roman" w:cs="Times New Roman"/>
      <w:b/>
      <w:bCs/>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D5CD-D050-43B3-9FFE-AC63C1B8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1985</Words>
  <Characters>11320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POSTDEPO</dc:creator>
  <cp:lastModifiedBy>Admin</cp:lastModifiedBy>
  <cp:revision>57</cp:revision>
  <cp:lastPrinted>2011-12-07T14:09:00Z</cp:lastPrinted>
  <dcterms:created xsi:type="dcterms:W3CDTF">2013-11-25T14:48:00Z</dcterms:created>
  <dcterms:modified xsi:type="dcterms:W3CDTF">2024-02-26T08:46:00Z</dcterms:modified>
</cp:coreProperties>
</file>